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73" w:rsidRPr="00011B3C" w:rsidRDefault="00D51873" w:rsidP="00D51873">
      <w:pPr>
        <w:widowControl/>
        <w:suppressAutoHyphens/>
        <w:spacing w:line="360" w:lineRule="auto"/>
        <w:jc w:val="center"/>
        <w:rPr>
          <w:rFonts w:ascii="Arial" w:hAnsi="Arial" w:cs="Arial"/>
          <w:spacing w:val="-3"/>
          <w:sz w:val="24"/>
          <w:szCs w:val="24"/>
        </w:rPr>
      </w:pPr>
      <w:r w:rsidRPr="00011B3C">
        <w:rPr>
          <w:rFonts w:ascii="Arial" w:hAnsi="Arial" w:cs="Arial"/>
          <w:b/>
          <w:sz w:val="24"/>
          <w:szCs w:val="24"/>
        </w:rPr>
        <w:t>EXCHANGE AGREEMENT</w:t>
      </w:r>
    </w:p>
    <w:p w:rsidR="00D51873" w:rsidRPr="00011B3C" w:rsidRDefault="00D51873" w:rsidP="00D51873">
      <w:pPr>
        <w:widowControl/>
        <w:suppressAutoHyphens/>
        <w:spacing w:line="360" w:lineRule="auto"/>
        <w:jc w:val="both"/>
        <w:rPr>
          <w:rFonts w:ascii="Arial" w:hAnsi="Arial" w:cs="Arial"/>
          <w:spacing w:val="-3"/>
        </w:rPr>
      </w:pPr>
    </w:p>
    <w:p w:rsidR="00D51873" w:rsidRPr="00011B3C" w:rsidRDefault="00D51873" w:rsidP="00D51873">
      <w:pPr>
        <w:widowControl/>
        <w:suppressAutoHyphens/>
        <w:spacing w:line="360" w:lineRule="auto"/>
        <w:ind w:firstLine="720"/>
        <w:jc w:val="both"/>
        <w:rPr>
          <w:rFonts w:ascii="Arial" w:hAnsi="Arial" w:cs="Arial"/>
          <w:spacing w:val="-3"/>
        </w:rPr>
      </w:pPr>
      <w:r w:rsidRPr="00011B3C">
        <w:rPr>
          <w:rFonts w:ascii="Arial" w:hAnsi="Arial" w:cs="Arial"/>
          <w:spacing w:val="-3"/>
        </w:rPr>
        <w:t xml:space="preserve">This </w:t>
      </w:r>
      <w:r w:rsidRPr="00011B3C">
        <w:rPr>
          <w:rFonts w:ascii="Arial" w:hAnsi="Arial" w:cs="Arial"/>
          <w:b/>
          <w:spacing w:val="-3"/>
        </w:rPr>
        <w:t xml:space="preserve">EXCHANGE AGREEMENT </w:t>
      </w:r>
      <w:r w:rsidRPr="00011B3C">
        <w:rPr>
          <w:rFonts w:ascii="Arial" w:hAnsi="Arial" w:cs="Arial"/>
          <w:spacing w:val="-3"/>
        </w:rPr>
        <w:t>(“</w:t>
      </w:r>
      <w:r w:rsidRPr="00011B3C">
        <w:rPr>
          <w:rFonts w:ascii="Arial" w:hAnsi="Arial" w:cs="Arial"/>
          <w:b/>
          <w:spacing w:val="-3"/>
        </w:rPr>
        <w:t>Exchange Agreement</w:t>
      </w:r>
      <w:r w:rsidRPr="00011B3C">
        <w:rPr>
          <w:rFonts w:ascii="Arial" w:hAnsi="Arial" w:cs="Arial"/>
          <w:spacing w:val="-3"/>
        </w:rPr>
        <w:t xml:space="preserve">”) is made as of </w:t>
      </w:r>
      <w:r w:rsidR="005269B8">
        <w:rPr>
          <w:rFonts w:ascii="Arial" w:hAnsi="Arial" w:cs="Arial"/>
          <w:b/>
          <w:spacing w:val="-3"/>
        </w:rPr>
        <w:t>1/4/2017</w:t>
      </w:r>
      <w:r w:rsidRPr="00011B3C">
        <w:rPr>
          <w:rFonts w:ascii="Arial" w:hAnsi="Arial" w:cs="Arial"/>
          <w:spacing w:val="-3"/>
        </w:rPr>
        <w:t xml:space="preserve"> between </w:t>
      </w:r>
      <w:r w:rsidR="009C7DE6">
        <w:rPr>
          <w:rFonts w:ascii="Arial" w:hAnsi="Arial" w:cs="Arial"/>
          <w:b/>
          <w:spacing w:val="-3"/>
        </w:rPr>
        <w:t>NAME OF</w:t>
      </w:r>
      <w:r w:rsidR="005269B8">
        <w:rPr>
          <w:rFonts w:ascii="Arial" w:hAnsi="Arial" w:cs="Arial"/>
          <w:b/>
          <w:spacing w:val="-3"/>
        </w:rPr>
        <w:t xml:space="preserve"> REALTY, LLC</w:t>
      </w:r>
      <w:r w:rsidRPr="00662994">
        <w:rPr>
          <w:rFonts w:ascii="Arial" w:hAnsi="Arial" w:cs="Arial"/>
          <w:b/>
          <w:spacing w:val="-3"/>
        </w:rPr>
        <w:t>,</w:t>
      </w:r>
      <w:r>
        <w:rPr>
          <w:rFonts w:ascii="Arial" w:hAnsi="Arial" w:cs="Arial"/>
          <w:spacing w:val="-3"/>
        </w:rPr>
        <w:t xml:space="preserve"> with an address of </w:t>
      </w:r>
      <w:r w:rsidR="009C7DE6">
        <w:rPr>
          <w:rFonts w:ascii="Arial" w:hAnsi="Arial" w:cs="Arial"/>
          <w:b/>
          <w:noProof/>
          <w:spacing w:val="-3"/>
        </w:rPr>
        <w:t>123 Main Street</w:t>
      </w:r>
      <w:r w:rsidR="00A87857">
        <w:rPr>
          <w:rFonts w:ascii="Arial" w:hAnsi="Arial" w:cs="Arial"/>
          <w:spacing w:val="-3"/>
        </w:rPr>
        <w:t xml:space="preserve">, </w:t>
      </w:r>
      <w:r w:rsidR="005269B8">
        <w:rPr>
          <w:rFonts w:ascii="Arial" w:hAnsi="Arial" w:cs="Arial"/>
          <w:b/>
          <w:noProof/>
          <w:spacing w:val="-3"/>
        </w:rPr>
        <w:t>Brooklyn, NY 11206-4208</w:t>
      </w:r>
      <w:r w:rsidR="00A87857">
        <w:rPr>
          <w:rFonts w:ascii="Arial" w:hAnsi="Arial" w:cs="Arial"/>
          <w:spacing w:val="-3"/>
        </w:rPr>
        <w:t xml:space="preserve"> </w:t>
      </w:r>
      <w:r w:rsidRPr="00011B3C">
        <w:rPr>
          <w:rFonts w:ascii="Arial" w:hAnsi="Arial" w:cs="Arial"/>
          <w:spacing w:val="-3"/>
        </w:rPr>
        <w:t>(“</w:t>
      </w:r>
      <w:r>
        <w:rPr>
          <w:rFonts w:ascii="Arial" w:hAnsi="Arial" w:cs="Arial"/>
          <w:b/>
          <w:spacing w:val="-3"/>
        </w:rPr>
        <w:t>Taxpayer</w:t>
      </w:r>
      <w:r w:rsidRPr="00011B3C">
        <w:rPr>
          <w:rFonts w:ascii="Arial" w:hAnsi="Arial" w:cs="Arial"/>
          <w:spacing w:val="-3"/>
        </w:rPr>
        <w:t xml:space="preserve">”) and </w:t>
      </w:r>
      <w:r w:rsidR="00864D69">
        <w:rPr>
          <w:rFonts w:ascii="Arial" w:hAnsi="Arial" w:cs="Arial"/>
          <w:b/>
          <w:spacing w:val="-3"/>
        </w:rPr>
        <w:t>Blue Latitude 1031X</w:t>
      </w:r>
      <w:r>
        <w:rPr>
          <w:rFonts w:ascii="Arial" w:hAnsi="Arial" w:cs="Arial"/>
          <w:b/>
          <w:spacing w:val="-3"/>
        </w:rPr>
        <w:t xml:space="preserve"> LLC</w:t>
      </w:r>
      <w:r w:rsidR="001549F7">
        <w:rPr>
          <w:rFonts w:ascii="Arial" w:hAnsi="Arial" w:cs="Arial"/>
          <w:b/>
          <w:spacing w:val="-3"/>
        </w:rPr>
        <w:t>, with an address of</w:t>
      </w:r>
      <w:r w:rsidR="001549F7">
        <w:rPr>
          <w:rFonts w:ascii="Arial" w:hAnsi="Arial" w:cs="Arial"/>
          <w:b/>
          <w:bCs/>
        </w:rPr>
        <w:t>, with an address 113 14 72</w:t>
      </w:r>
      <w:r w:rsidR="001549F7" w:rsidRPr="001549F7">
        <w:rPr>
          <w:rFonts w:ascii="Arial" w:hAnsi="Arial" w:cs="Arial"/>
          <w:b/>
          <w:bCs/>
          <w:vertAlign w:val="superscript"/>
        </w:rPr>
        <w:t>nd</w:t>
      </w:r>
      <w:r w:rsidR="001549F7">
        <w:rPr>
          <w:rFonts w:ascii="Arial" w:hAnsi="Arial" w:cs="Arial"/>
          <w:b/>
          <w:bCs/>
        </w:rPr>
        <w:t xml:space="preserve"> Road, Unit 3A</w:t>
      </w:r>
      <w:r w:rsidRPr="00011B3C">
        <w:rPr>
          <w:rFonts w:ascii="Arial" w:hAnsi="Arial" w:cs="Arial"/>
          <w:spacing w:val="-3"/>
        </w:rPr>
        <w:t>,</w:t>
      </w:r>
      <w:r>
        <w:rPr>
          <w:rFonts w:ascii="Arial" w:hAnsi="Arial" w:cs="Arial"/>
          <w:spacing w:val="-3"/>
        </w:rPr>
        <w:t xml:space="preserve"> a </w:t>
      </w:r>
      <w:r w:rsidR="00945E49">
        <w:rPr>
          <w:rFonts w:ascii="Arial" w:hAnsi="Arial" w:cs="Arial"/>
          <w:spacing w:val="-3"/>
        </w:rPr>
        <w:t>New York</w:t>
      </w:r>
      <w:r>
        <w:rPr>
          <w:rFonts w:ascii="Arial" w:hAnsi="Arial" w:cs="Arial"/>
          <w:spacing w:val="-3"/>
        </w:rPr>
        <w:t xml:space="preserve"> limited liability company</w:t>
      </w:r>
      <w:r w:rsidRPr="00011B3C">
        <w:rPr>
          <w:rFonts w:ascii="Arial" w:hAnsi="Arial" w:cs="Arial"/>
          <w:spacing w:val="-3"/>
        </w:rPr>
        <w:t xml:space="preserve"> (“</w:t>
      </w:r>
      <w:r>
        <w:rPr>
          <w:rFonts w:ascii="Arial" w:hAnsi="Arial" w:cs="Arial"/>
          <w:b/>
          <w:spacing w:val="-3"/>
        </w:rPr>
        <w:t>Qualified Intermediary</w:t>
      </w:r>
      <w:r w:rsidRPr="00011B3C">
        <w:rPr>
          <w:rFonts w:ascii="Arial" w:hAnsi="Arial" w:cs="Arial"/>
          <w:spacing w:val="-3"/>
        </w:rPr>
        <w:t>”).</w:t>
      </w:r>
    </w:p>
    <w:p w:rsidR="00D51873" w:rsidRPr="00011B3C" w:rsidRDefault="00D51873" w:rsidP="00D51873">
      <w:pPr>
        <w:widowControl/>
        <w:suppressAutoHyphens/>
        <w:spacing w:line="360" w:lineRule="auto"/>
        <w:jc w:val="both"/>
        <w:rPr>
          <w:rFonts w:ascii="Arial" w:hAnsi="Arial" w:cs="Arial"/>
          <w:spacing w:val="-3"/>
        </w:rPr>
      </w:pPr>
    </w:p>
    <w:p w:rsidR="00D51873" w:rsidRPr="00011B3C" w:rsidRDefault="00D51873" w:rsidP="00D51873">
      <w:pPr>
        <w:widowControl/>
        <w:tabs>
          <w:tab w:val="center" w:pos="4680"/>
        </w:tabs>
        <w:suppressAutoHyphens/>
        <w:spacing w:line="360" w:lineRule="auto"/>
        <w:jc w:val="center"/>
        <w:rPr>
          <w:rFonts w:ascii="Arial" w:hAnsi="Arial" w:cs="Arial"/>
          <w:spacing w:val="-3"/>
        </w:rPr>
      </w:pPr>
      <w:r>
        <w:rPr>
          <w:rFonts w:ascii="Arial" w:hAnsi="Arial" w:cs="Arial"/>
          <w:b/>
          <w:spacing w:val="-3"/>
        </w:rPr>
        <w:t>INTRODUCTION</w:t>
      </w:r>
    </w:p>
    <w:p w:rsidR="00D51873" w:rsidRDefault="00D51873" w:rsidP="00D51873">
      <w:pPr>
        <w:widowControl/>
        <w:numPr>
          <w:ilvl w:val="0"/>
          <w:numId w:val="5"/>
        </w:numPr>
        <w:tabs>
          <w:tab w:val="left" w:pos="-720"/>
        </w:tabs>
        <w:suppressAutoHyphens/>
        <w:spacing w:line="360" w:lineRule="auto"/>
        <w:rPr>
          <w:rFonts w:ascii="Arial" w:hAnsi="Arial" w:cs="Arial"/>
          <w:spacing w:val="-3"/>
        </w:rPr>
      </w:pPr>
      <w:r>
        <w:rPr>
          <w:rFonts w:ascii="Arial" w:hAnsi="Arial" w:cs="Arial"/>
          <w:spacing w:val="-3"/>
        </w:rPr>
        <w:t>Taxpayer</w:t>
      </w:r>
      <w:r w:rsidRPr="00011B3C">
        <w:rPr>
          <w:rFonts w:ascii="Arial" w:hAnsi="Arial" w:cs="Arial"/>
          <w:spacing w:val="-3"/>
        </w:rPr>
        <w:t xml:space="preserve"> owns the property </w:t>
      </w:r>
      <w:r>
        <w:rPr>
          <w:rFonts w:ascii="Arial" w:hAnsi="Arial" w:cs="Arial"/>
          <w:spacing w:val="-3"/>
        </w:rPr>
        <w:t>located at or commonly known as:</w:t>
      </w:r>
    </w:p>
    <w:p w:rsidR="00A87857" w:rsidRPr="00A87857" w:rsidRDefault="009C7DE6" w:rsidP="00F35C77">
      <w:pPr>
        <w:widowControl/>
        <w:tabs>
          <w:tab w:val="left" w:pos="0"/>
        </w:tabs>
        <w:suppressAutoHyphens/>
        <w:spacing w:line="360" w:lineRule="auto"/>
        <w:jc w:val="center"/>
        <w:rPr>
          <w:rFonts w:ascii="Arial" w:hAnsi="Arial" w:cs="Arial"/>
          <w:b/>
          <w:noProof/>
          <w:spacing w:val="-3"/>
        </w:rPr>
      </w:pPr>
      <w:r>
        <w:rPr>
          <w:rFonts w:ascii="Arial" w:hAnsi="Arial" w:cs="Arial"/>
          <w:b/>
          <w:noProof/>
          <w:spacing w:val="-3"/>
        </w:rPr>
        <w:t>123 Main Street</w:t>
      </w:r>
      <w:r w:rsidR="005269B8">
        <w:rPr>
          <w:rFonts w:ascii="Arial" w:hAnsi="Arial" w:cs="Arial"/>
          <w:b/>
          <w:noProof/>
          <w:spacing w:val="-3"/>
        </w:rPr>
        <w:t>, Brooklyn, NY</w:t>
      </w:r>
    </w:p>
    <w:p w:rsidR="00D51873" w:rsidRDefault="00A87857" w:rsidP="00A87857">
      <w:pPr>
        <w:widowControl/>
        <w:tabs>
          <w:tab w:val="left" w:pos="-720"/>
        </w:tabs>
        <w:suppressAutoHyphens/>
        <w:spacing w:line="360" w:lineRule="auto"/>
        <w:rPr>
          <w:rFonts w:ascii="Arial" w:hAnsi="Arial" w:cs="Arial"/>
          <w:spacing w:val="-3"/>
        </w:rPr>
      </w:pPr>
      <w:r w:rsidRPr="00011B3C">
        <w:rPr>
          <w:rFonts w:ascii="Arial" w:hAnsi="Arial" w:cs="Arial"/>
          <w:spacing w:val="-3"/>
        </w:rPr>
        <w:t xml:space="preserve"> </w:t>
      </w:r>
      <w:r w:rsidR="00D51873" w:rsidRPr="00011B3C">
        <w:rPr>
          <w:rFonts w:ascii="Arial" w:hAnsi="Arial" w:cs="Arial"/>
          <w:spacing w:val="-3"/>
        </w:rPr>
        <w:t>(“</w:t>
      </w:r>
      <w:r w:rsidR="00D51873" w:rsidRPr="00011B3C">
        <w:rPr>
          <w:rFonts w:ascii="Arial" w:hAnsi="Arial" w:cs="Arial"/>
          <w:b/>
          <w:spacing w:val="-3"/>
        </w:rPr>
        <w:t>Relinquished Property</w:t>
      </w:r>
      <w:r w:rsidR="00D51873" w:rsidRPr="00011B3C">
        <w:rPr>
          <w:rFonts w:ascii="Arial" w:hAnsi="Arial" w:cs="Arial"/>
          <w:spacing w:val="-3"/>
        </w:rPr>
        <w:t>”), and desires to exchange for other property of like-kind and qualifying use within the meaning of Section 1031 of the Internal Revenue Code (“</w:t>
      </w:r>
      <w:r w:rsidR="00D51873" w:rsidRPr="00011B3C">
        <w:rPr>
          <w:rFonts w:ascii="Arial" w:hAnsi="Arial" w:cs="Arial"/>
          <w:b/>
          <w:spacing w:val="-3"/>
        </w:rPr>
        <w:t>Code</w:t>
      </w:r>
      <w:r w:rsidR="00D51873" w:rsidRPr="00011B3C">
        <w:rPr>
          <w:rFonts w:ascii="Arial" w:hAnsi="Arial" w:cs="Arial"/>
          <w:spacing w:val="-3"/>
        </w:rPr>
        <w:t>”) and the Treasury Regulations promulgated thereunder (“</w:t>
      </w:r>
      <w:r w:rsidR="00D51873" w:rsidRPr="00011B3C">
        <w:rPr>
          <w:rFonts w:ascii="Arial" w:hAnsi="Arial" w:cs="Arial"/>
          <w:b/>
          <w:spacing w:val="-3"/>
        </w:rPr>
        <w:t>Regulations</w:t>
      </w:r>
      <w:r w:rsidR="00D51873" w:rsidRPr="00011B3C">
        <w:rPr>
          <w:rFonts w:ascii="Arial" w:hAnsi="Arial" w:cs="Arial"/>
          <w:spacing w:val="-3"/>
        </w:rPr>
        <w:t>”); and</w:t>
      </w:r>
    </w:p>
    <w:p w:rsidR="00D51873" w:rsidRDefault="00D51873" w:rsidP="00D51873">
      <w:pPr>
        <w:widowControl/>
        <w:tabs>
          <w:tab w:val="left" w:pos="-720"/>
        </w:tabs>
        <w:suppressAutoHyphens/>
        <w:spacing w:line="360" w:lineRule="auto"/>
        <w:rPr>
          <w:rFonts w:ascii="Arial" w:hAnsi="Arial" w:cs="Arial"/>
          <w:spacing w:val="-3"/>
        </w:rPr>
      </w:pPr>
    </w:p>
    <w:p w:rsidR="00D51873" w:rsidRDefault="00D51873" w:rsidP="00D51873">
      <w:pPr>
        <w:widowControl/>
        <w:tabs>
          <w:tab w:val="left" w:pos="-720"/>
        </w:tabs>
        <w:suppressAutoHyphens/>
        <w:spacing w:line="360" w:lineRule="auto"/>
        <w:rPr>
          <w:rFonts w:ascii="Arial" w:hAnsi="Arial" w:cs="Arial"/>
          <w:spacing w:val="-3"/>
        </w:rPr>
      </w:pPr>
      <w:r>
        <w:rPr>
          <w:rFonts w:ascii="Arial" w:hAnsi="Arial" w:cs="Arial"/>
          <w:spacing w:val="-3"/>
        </w:rPr>
        <w:tab/>
      </w:r>
      <w:r w:rsidRPr="00F50F9B">
        <w:rPr>
          <w:rFonts w:ascii="Arial" w:hAnsi="Arial" w:cs="Arial"/>
          <w:b/>
          <w:spacing w:val="-3"/>
        </w:rPr>
        <w:t>2.</w:t>
      </w:r>
      <w:r>
        <w:rPr>
          <w:rFonts w:ascii="Arial" w:hAnsi="Arial" w:cs="Arial"/>
          <w:spacing w:val="-3"/>
        </w:rPr>
        <w:tab/>
        <w:t xml:space="preserve">Taxpayer entered into a purchase and sale agreement dated:  </w:t>
      </w:r>
      <w:r w:rsidR="00BD0693">
        <w:rPr>
          <w:rFonts w:ascii="Arial" w:hAnsi="Arial" w:cs="Arial"/>
          <w:b/>
          <w:noProof/>
          <w:spacing w:val="-3"/>
        </w:rPr>
        <w:t>1/11/1111</w:t>
      </w:r>
      <w:r w:rsidR="00A87857">
        <w:rPr>
          <w:rFonts w:ascii="Arial" w:hAnsi="Arial" w:cs="Arial"/>
          <w:b/>
          <w:spacing w:val="-3"/>
        </w:rPr>
        <w:t xml:space="preserve"> </w:t>
      </w:r>
      <w:r>
        <w:rPr>
          <w:rFonts w:ascii="Arial" w:hAnsi="Arial" w:cs="Arial"/>
          <w:spacing w:val="-3"/>
        </w:rPr>
        <w:t>(“</w:t>
      </w:r>
      <w:r w:rsidRPr="007E7E8F">
        <w:rPr>
          <w:rFonts w:ascii="Arial" w:hAnsi="Arial" w:cs="Arial"/>
          <w:b/>
          <w:spacing w:val="-3"/>
        </w:rPr>
        <w:t>Relinquished Property Contract</w:t>
      </w:r>
      <w:r>
        <w:rPr>
          <w:rFonts w:ascii="Arial" w:hAnsi="Arial" w:cs="Arial"/>
          <w:spacing w:val="-3"/>
        </w:rPr>
        <w:t>”) to transf</w:t>
      </w:r>
      <w:r w:rsidR="00544C0B">
        <w:rPr>
          <w:rFonts w:ascii="Arial" w:hAnsi="Arial" w:cs="Arial"/>
          <w:spacing w:val="-3"/>
        </w:rPr>
        <w:t>er the Relinquished Property to</w:t>
      </w:r>
      <w:r>
        <w:rPr>
          <w:rFonts w:ascii="Arial" w:hAnsi="Arial" w:cs="Arial"/>
          <w:spacing w:val="-3"/>
        </w:rPr>
        <w:t>:</w:t>
      </w:r>
      <w:r w:rsidR="00F35C77">
        <w:rPr>
          <w:rFonts w:ascii="Arial" w:hAnsi="Arial" w:cs="Arial"/>
          <w:spacing w:val="-3"/>
        </w:rPr>
        <w:t xml:space="preserve">  </w:t>
      </w:r>
      <w:r w:rsidR="009C7DE6">
        <w:rPr>
          <w:rFonts w:ascii="Arial" w:hAnsi="Arial" w:cs="Arial"/>
          <w:b/>
          <w:noProof/>
          <w:spacing w:val="-3"/>
        </w:rPr>
        <w:t xml:space="preserve">NAME OF </w:t>
      </w:r>
      <w:proofErr w:type="gramStart"/>
      <w:r w:rsidR="009C7DE6">
        <w:rPr>
          <w:rFonts w:ascii="Arial" w:hAnsi="Arial" w:cs="Arial"/>
          <w:b/>
          <w:noProof/>
          <w:spacing w:val="-3"/>
        </w:rPr>
        <w:t>PURCHASER</w:t>
      </w:r>
      <w:r w:rsidR="00A87857">
        <w:rPr>
          <w:rFonts w:ascii="Arial" w:hAnsi="Arial" w:cs="Arial"/>
          <w:b/>
          <w:noProof/>
          <w:spacing w:val="-3"/>
        </w:rPr>
        <w:t xml:space="preserve"> </w:t>
      </w:r>
      <w:r>
        <w:rPr>
          <w:rFonts w:ascii="Arial" w:hAnsi="Arial" w:cs="Arial"/>
          <w:spacing w:val="-3"/>
        </w:rPr>
        <w:t xml:space="preserve"> (</w:t>
      </w:r>
      <w:proofErr w:type="gramEnd"/>
      <w:r>
        <w:rPr>
          <w:rFonts w:ascii="Arial" w:hAnsi="Arial" w:cs="Arial"/>
          <w:spacing w:val="-3"/>
        </w:rPr>
        <w:t>“</w:t>
      </w:r>
      <w:r w:rsidRPr="005614EE">
        <w:rPr>
          <w:rFonts w:ascii="Arial" w:hAnsi="Arial" w:cs="Arial"/>
          <w:b/>
          <w:spacing w:val="-3"/>
        </w:rPr>
        <w:t>Purchaser</w:t>
      </w:r>
      <w:r>
        <w:rPr>
          <w:rFonts w:ascii="Arial" w:hAnsi="Arial" w:cs="Arial"/>
          <w:spacing w:val="-3"/>
        </w:rPr>
        <w:t>”) for an amount equal to  (“</w:t>
      </w:r>
      <w:r w:rsidRPr="00F50F9B">
        <w:rPr>
          <w:rFonts w:ascii="Arial" w:hAnsi="Arial" w:cs="Arial"/>
          <w:b/>
          <w:spacing w:val="-3"/>
        </w:rPr>
        <w:t>Gross Sales Price</w:t>
      </w:r>
      <w:r>
        <w:rPr>
          <w:rFonts w:ascii="Arial" w:hAnsi="Arial" w:cs="Arial"/>
          <w:spacing w:val="-3"/>
        </w:rPr>
        <w:t xml:space="preserve">”).  </w:t>
      </w:r>
    </w:p>
    <w:p w:rsidR="00F35C77" w:rsidRDefault="00F35C77" w:rsidP="00D51873">
      <w:pPr>
        <w:widowControl/>
        <w:tabs>
          <w:tab w:val="left" w:pos="-720"/>
        </w:tabs>
        <w:suppressAutoHyphens/>
        <w:spacing w:line="360" w:lineRule="auto"/>
        <w:rPr>
          <w:rFonts w:ascii="Arial" w:hAnsi="Arial" w:cs="Arial"/>
          <w:spacing w:val="-3"/>
        </w:rPr>
      </w:pPr>
    </w:p>
    <w:p w:rsidR="00D51873" w:rsidRPr="00011B3C" w:rsidRDefault="00D51873" w:rsidP="00D51873">
      <w:pPr>
        <w:widowControl/>
        <w:tabs>
          <w:tab w:val="left" w:pos="-720"/>
        </w:tabs>
        <w:suppressAutoHyphens/>
        <w:spacing w:line="360" w:lineRule="auto"/>
        <w:rPr>
          <w:rFonts w:ascii="Arial" w:hAnsi="Arial" w:cs="Arial"/>
          <w:spacing w:val="-3"/>
        </w:rPr>
      </w:pPr>
      <w:r>
        <w:rPr>
          <w:rFonts w:ascii="Arial" w:hAnsi="Arial" w:cs="Arial"/>
          <w:spacing w:val="-3"/>
        </w:rPr>
        <w:t xml:space="preserve">The Relinquished Property shall be transferred to the Purchaser on or about </w:t>
      </w:r>
      <w:r w:rsidR="00BD0693">
        <w:rPr>
          <w:rFonts w:ascii="Arial" w:hAnsi="Arial" w:cs="Arial"/>
          <w:b/>
          <w:noProof/>
          <w:spacing w:val="-3"/>
        </w:rPr>
        <w:t>1/11</w:t>
      </w:r>
      <w:r w:rsidR="005269B8">
        <w:rPr>
          <w:rFonts w:ascii="Arial" w:hAnsi="Arial" w:cs="Arial"/>
          <w:b/>
          <w:noProof/>
          <w:spacing w:val="-3"/>
        </w:rPr>
        <w:t>/201</w:t>
      </w:r>
      <w:r w:rsidR="00BD0693">
        <w:rPr>
          <w:rFonts w:ascii="Arial" w:hAnsi="Arial" w:cs="Arial"/>
          <w:b/>
          <w:noProof/>
          <w:spacing w:val="-3"/>
        </w:rPr>
        <w:t>1</w:t>
      </w:r>
      <w:r w:rsidR="00A87857">
        <w:rPr>
          <w:rFonts w:ascii="Arial" w:hAnsi="Arial" w:cs="Arial"/>
          <w:spacing w:val="-3"/>
        </w:rPr>
        <w:t xml:space="preserve"> </w:t>
      </w:r>
      <w:r>
        <w:rPr>
          <w:rFonts w:ascii="Arial" w:hAnsi="Arial" w:cs="Arial"/>
          <w:spacing w:val="-3"/>
        </w:rPr>
        <w:t>(“</w:t>
      </w:r>
      <w:r w:rsidRPr="005A5A6C">
        <w:rPr>
          <w:rFonts w:ascii="Arial" w:hAnsi="Arial" w:cs="Arial"/>
          <w:b/>
          <w:spacing w:val="-3"/>
        </w:rPr>
        <w:t>Relinquished Property Closing Date</w:t>
      </w:r>
      <w:r>
        <w:rPr>
          <w:rFonts w:ascii="Arial" w:hAnsi="Arial" w:cs="Arial"/>
          <w:spacing w:val="-3"/>
        </w:rPr>
        <w:t>”).</w:t>
      </w:r>
    </w:p>
    <w:p w:rsidR="00D51873" w:rsidRPr="00011B3C" w:rsidRDefault="00D51873" w:rsidP="00D51873">
      <w:pPr>
        <w:widowControl/>
        <w:tabs>
          <w:tab w:val="left" w:pos="-720"/>
        </w:tabs>
        <w:suppressAutoHyphens/>
        <w:rPr>
          <w:rFonts w:ascii="Arial" w:hAnsi="Arial" w:cs="Arial"/>
          <w:spacing w:val="-3"/>
        </w:rPr>
      </w:pPr>
    </w:p>
    <w:p w:rsidR="00D51873" w:rsidRPr="00011B3C" w:rsidRDefault="00D51873" w:rsidP="00D51873">
      <w:pPr>
        <w:widowControl/>
        <w:tabs>
          <w:tab w:val="left" w:pos="-720"/>
        </w:tabs>
        <w:suppressAutoHyphens/>
        <w:rPr>
          <w:rFonts w:ascii="Arial" w:hAnsi="Arial" w:cs="Arial"/>
          <w:spacing w:val="-3"/>
        </w:rPr>
      </w:pPr>
      <w:r w:rsidRPr="00011B3C">
        <w:rPr>
          <w:rFonts w:ascii="Arial" w:hAnsi="Arial" w:cs="Arial"/>
          <w:b/>
          <w:spacing w:val="-3"/>
        </w:rPr>
        <w:tab/>
      </w:r>
      <w:r>
        <w:rPr>
          <w:rFonts w:ascii="Arial" w:hAnsi="Arial" w:cs="Arial"/>
          <w:b/>
          <w:spacing w:val="-3"/>
        </w:rPr>
        <w:t>3</w:t>
      </w:r>
      <w:r>
        <w:rPr>
          <w:rFonts w:ascii="Arial" w:hAnsi="Arial" w:cs="Arial"/>
          <w:spacing w:val="-3"/>
        </w:rPr>
        <w:tab/>
        <w:t>Qualified Intermediary</w:t>
      </w:r>
      <w:r w:rsidRPr="00011B3C">
        <w:rPr>
          <w:rFonts w:ascii="Arial" w:hAnsi="Arial" w:cs="Arial"/>
          <w:spacing w:val="-3"/>
        </w:rPr>
        <w:t xml:space="preserve"> desires to acquire the Relinquished Property in exchange for one or more other </w:t>
      </w:r>
      <w:r>
        <w:rPr>
          <w:rFonts w:ascii="Arial" w:hAnsi="Arial" w:cs="Arial"/>
          <w:spacing w:val="-3"/>
        </w:rPr>
        <w:t>properties</w:t>
      </w:r>
      <w:r w:rsidRPr="00011B3C">
        <w:rPr>
          <w:rFonts w:ascii="Arial" w:hAnsi="Arial" w:cs="Arial"/>
          <w:spacing w:val="-3"/>
        </w:rPr>
        <w:t xml:space="preserve"> of like-kind and qualifying use within the meaning of Section 1031 of the Code and the Regulations referred to herein as the Replacement Property (“</w:t>
      </w:r>
      <w:r w:rsidRPr="00011B3C">
        <w:rPr>
          <w:rFonts w:ascii="Arial" w:hAnsi="Arial" w:cs="Arial"/>
          <w:b/>
          <w:spacing w:val="-3"/>
        </w:rPr>
        <w:t>Replacement Property</w:t>
      </w:r>
      <w:r w:rsidRPr="00011B3C">
        <w:rPr>
          <w:rFonts w:ascii="Arial" w:hAnsi="Arial" w:cs="Arial"/>
          <w:spacing w:val="-3"/>
        </w:rPr>
        <w:t>”); and</w:t>
      </w:r>
    </w:p>
    <w:p w:rsidR="00D51873" w:rsidRPr="00011B3C" w:rsidRDefault="00D51873" w:rsidP="00D51873">
      <w:pPr>
        <w:widowControl/>
        <w:tabs>
          <w:tab w:val="left" w:pos="-720"/>
        </w:tabs>
        <w:suppressAutoHyphens/>
        <w:rPr>
          <w:rFonts w:ascii="Arial" w:hAnsi="Arial" w:cs="Arial"/>
          <w:spacing w:val="-3"/>
        </w:rPr>
      </w:pPr>
    </w:p>
    <w:p w:rsidR="00D51873" w:rsidRPr="00011B3C" w:rsidRDefault="00D51873" w:rsidP="00D51873">
      <w:pPr>
        <w:widowControl/>
        <w:tabs>
          <w:tab w:val="left" w:pos="-720"/>
        </w:tabs>
        <w:suppressAutoHyphens/>
        <w:rPr>
          <w:rFonts w:ascii="Arial" w:hAnsi="Arial" w:cs="Arial"/>
          <w:spacing w:val="-3"/>
        </w:rPr>
      </w:pPr>
      <w:r w:rsidRPr="00011B3C">
        <w:rPr>
          <w:rFonts w:ascii="Arial" w:hAnsi="Arial" w:cs="Arial"/>
          <w:b/>
          <w:spacing w:val="-3"/>
        </w:rPr>
        <w:tab/>
      </w:r>
      <w:r>
        <w:rPr>
          <w:rFonts w:ascii="Arial" w:hAnsi="Arial" w:cs="Arial"/>
          <w:b/>
          <w:spacing w:val="-3"/>
        </w:rPr>
        <w:t>4.</w:t>
      </w:r>
      <w:r>
        <w:rPr>
          <w:rFonts w:ascii="Arial" w:hAnsi="Arial" w:cs="Arial"/>
          <w:b/>
          <w:spacing w:val="-3"/>
        </w:rPr>
        <w:tab/>
      </w:r>
      <w:r>
        <w:rPr>
          <w:rFonts w:ascii="Arial" w:hAnsi="Arial" w:cs="Arial"/>
          <w:spacing w:val="-3"/>
        </w:rPr>
        <w:t>I</w:t>
      </w:r>
      <w:r w:rsidRPr="00011B3C">
        <w:rPr>
          <w:rFonts w:ascii="Arial" w:hAnsi="Arial" w:cs="Arial"/>
          <w:spacing w:val="-3"/>
        </w:rPr>
        <w:t xml:space="preserve">t is the intention of the parties that </w:t>
      </w:r>
      <w:r>
        <w:rPr>
          <w:rFonts w:ascii="Arial" w:hAnsi="Arial" w:cs="Arial"/>
          <w:spacing w:val="-3"/>
        </w:rPr>
        <w:t>Qualified Intermediary</w:t>
      </w:r>
      <w:r w:rsidRPr="00011B3C">
        <w:rPr>
          <w:rFonts w:ascii="Arial" w:hAnsi="Arial" w:cs="Arial"/>
          <w:spacing w:val="-3"/>
        </w:rPr>
        <w:t xml:space="preserve">, subject to the terms and provisions of </w:t>
      </w:r>
      <w:r>
        <w:rPr>
          <w:rFonts w:ascii="Arial" w:hAnsi="Arial" w:cs="Arial"/>
          <w:spacing w:val="-3"/>
        </w:rPr>
        <w:t>this Exchange Agreement</w:t>
      </w:r>
      <w:r w:rsidRPr="00011B3C">
        <w:rPr>
          <w:rFonts w:ascii="Arial" w:hAnsi="Arial" w:cs="Arial"/>
          <w:spacing w:val="-3"/>
        </w:rPr>
        <w:t xml:space="preserve"> and acting as a qualified intermediary, shall acquire the Relinquished Property and transfer it to Purchaser and shall acquire the Replacement Property and transfer it to </w:t>
      </w:r>
      <w:r>
        <w:rPr>
          <w:rFonts w:ascii="Arial" w:hAnsi="Arial" w:cs="Arial"/>
          <w:spacing w:val="-3"/>
        </w:rPr>
        <w:t>Taxpayer</w:t>
      </w:r>
      <w:r w:rsidRPr="00011B3C">
        <w:rPr>
          <w:rFonts w:ascii="Arial" w:hAnsi="Arial" w:cs="Arial"/>
          <w:spacing w:val="-3"/>
        </w:rPr>
        <w:t xml:space="preserve">, as provided in the </w:t>
      </w:r>
      <w:r w:rsidRPr="00011B3C">
        <w:rPr>
          <w:rFonts w:ascii="Arial" w:hAnsi="Arial" w:cs="Arial"/>
          <w:b/>
          <w:spacing w:val="-3"/>
        </w:rPr>
        <w:t>Qualified Intermediary Safe Harbor</w:t>
      </w:r>
      <w:r w:rsidRPr="00011B3C">
        <w:rPr>
          <w:rFonts w:ascii="Arial" w:hAnsi="Arial" w:cs="Arial"/>
          <w:spacing w:val="-3"/>
        </w:rPr>
        <w:t xml:space="preserve"> of Regulations Section 1.1031(k)-1(g</w:t>
      </w:r>
      <w:proofErr w:type="gramStart"/>
      <w:r w:rsidRPr="00011B3C">
        <w:rPr>
          <w:rFonts w:ascii="Arial" w:hAnsi="Arial" w:cs="Arial"/>
          <w:spacing w:val="-3"/>
        </w:rPr>
        <w:t>)(</w:t>
      </w:r>
      <w:proofErr w:type="gramEnd"/>
      <w:r w:rsidRPr="00011B3C">
        <w:rPr>
          <w:rFonts w:ascii="Arial" w:hAnsi="Arial" w:cs="Arial"/>
          <w:spacing w:val="-3"/>
        </w:rPr>
        <w:t>4).</w:t>
      </w:r>
    </w:p>
    <w:p w:rsidR="00D51873" w:rsidRPr="00011B3C" w:rsidRDefault="00D51873" w:rsidP="00D51873">
      <w:pPr>
        <w:widowControl/>
        <w:tabs>
          <w:tab w:val="center" w:pos="4680"/>
        </w:tabs>
        <w:suppressAutoHyphens/>
        <w:rPr>
          <w:rFonts w:ascii="Arial" w:hAnsi="Arial" w:cs="Arial"/>
          <w:b/>
          <w:spacing w:val="-3"/>
        </w:rPr>
      </w:pPr>
    </w:p>
    <w:p w:rsidR="00D51873" w:rsidRPr="00011B3C" w:rsidRDefault="00D51873" w:rsidP="00D51873">
      <w:pPr>
        <w:widowControl/>
        <w:suppressAutoHyphens/>
        <w:rPr>
          <w:rFonts w:ascii="Arial" w:hAnsi="Arial" w:cs="Arial"/>
        </w:rPr>
      </w:pPr>
      <w:r w:rsidRPr="00011B3C">
        <w:rPr>
          <w:rFonts w:ascii="Arial" w:hAnsi="Arial" w:cs="Arial"/>
          <w:b/>
          <w:spacing w:val="-3"/>
        </w:rPr>
        <w:tab/>
        <w:t>NOW, THEREFORE</w:t>
      </w:r>
      <w:r w:rsidRPr="00011B3C">
        <w:rPr>
          <w:rFonts w:ascii="Arial" w:hAnsi="Arial" w:cs="Arial"/>
        </w:rPr>
        <w:t xml:space="preserve">, in consideration of the mutual promises herein contained, </w:t>
      </w:r>
      <w:r>
        <w:rPr>
          <w:rFonts w:ascii="Arial" w:hAnsi="Arial" w:cs="Arial"/>
        </w:rPr>
        <w:t>Taxpayer</w:t>
      </w:r>
      <w:r w:rsidRPr="00011B3C">
        <w:rPr>
          <w:rFonts w:ascii="Arial" w:hAnsi="Arial" w:cs="Arial"/>
        </w:rPr>
        <w:t xml:space="preserve"> and </w:t>
      </w:r>
      <w:r>
        <w:rPr>
          <w:rFonts w:ascii="Arial" w:hAnsi="Arial" w:cs="Arial"/>
        </w:rPr>
        <w:t>Qualified Intermediary</w:t>
      </w:r>
      <w:r w:rsidRPr="00011B3C">
        <w:rPr>
          <w:rFonts w:ascii="Arial" w:hAnsi="Arial" w:cs="Arial"/>
        </w:rPr>
        <w:t xml:space="preserve"> agree as follows:</w:t>
      </w:r>
    </w:p>
    <w:p w:rsidR="00D51873" w:rsidRPr="00011B3C" w:rsidRDefault="00D51873" w:rsidP="00D51873">
      <w:pPr>
        <w:widowControl/>
        <w:suppressAutoHyphens/>
        <w:rPr>
          <w:rFonts w:ascii="Arial" w:hAnsi="Arial" w:cs="Arial"/>
        </w:rPr>
      </w:pPr>
    </w:p>
    <w:p w:rsidR="00D51873" w:rsidRPr="00011B3C" w:rsidRDefault="00D51873" w:rsidP="00D51873">
      <w:pPr>
        <w:widowControl/>
        <w:suppressAutoHyphens/>
        <w:rPr>
          <w:rFonts w:ascii="Arial" w:hAnsi="Arial" w:cs="Arial"/>
        </w:rPr>
      </w:pPr>
    </w:p>
    <w:p w:rsidR="00D51873" w:rsidRPr="00011B3C" w:rsidRDefault="00D51873" w:rsidP="00D51873">
      <w:pPr>
        <w:pStyle w:val="Heading1"/>
        <w:widowControl/>
        <w:rPr>
          <w:rFonts w:ascii="Arial" w:hAnsi="Arial" w:cs="Arial"/>
          <w:sz w:val="20"/>
        </w:rPr>
      </w:pPr>
      <w:r>
        <w:rPr>
          <w:rFonts w:ascii="Arial" w:hAnsi="Arial" w:cs="Arial"/>
          <w:sz w:val="20"/>
        </w:rPr>
        <w:t>SECTION</w:t>
      </w:r>
      <w:r w:rsidRPr="00011B3C">
        <w:rPr>
          <w:rFonts w:ascii="Arial" w:hAnsi="Arial" w:cs="Arial"/>
          <w:sz w:val="20"/>
        </w:rPr>
        <w:t xml:space="preserve"> ONE</w:t>
      </w:r>
    </w:p>
    <w:p w:rsidR="00D51873" w:rsidRPr="00011B3C" w:rsidRDefault="00D51873" w:rsidP="00D51873">
      <w:pPr>
        <w:keepNext/>
        <w:widowControl/>
        <w:tabs>
          <w:tab w:val="left" w:pos="-720"/>
        </w:tabs>
        <w:suppressAutoHyphens/>
        <w:jc w:val="both"/>
        <w:rPr>
          <w:rFonts w:ascii="Arial" w:hAnsi="Arial" w:cs="Arial"/>
          <w:spacing w:val="-3"/>
        </w:rPr>
      </w:pPr>
    </w:p>
    <w:p w:rsidR="00D51873" w:rsidRPr="00011B3C" w:rsidRDefault="00D51873" w:rsidP="00D51873">
      <w:pPr>
        <w:keepNext/>
        <w:widowControl/>
        <w:tabs>
          <w:tab w:val="left" w:pos="-720"/>
        </w:tabs>
        <w:suppressAutoHyphens/>
        <w:jc w:val="both"/>
        <w:rPr>
          <w:rFonts w:ascii="Arial" w:hAnsi="Arial" w:cs="Arial"/>
          <w:b/>
          <w:spacing w:val="-3"/>
        </w:rPr>
      </w:pPr>
    </w:p>
    <w:p w:rsidR="00D51873" w:rsidRPr="00011B3C" w:rsidRDefault="00D51873" w:rsidP="00D51873">
      <w:pPr>
        <w:widowControl/>
        <w:tabs>
          <w:tab w:val="left" w:pos="-720"/>
        </w:tabs>
        <w:suppressAutoHyphens/>
        <w:jc w:val="both"/>
        <w:rPr>
          <w:rFonts w:ascii="Arial" w:hAnsi="Arial" w:cs="Arial"/>
          <w:spacing w:val="-3"/>
        </w:rPr>
      </w:pPr>
      <w:r w:rsidRPr="00011B3C">
        <w:rPr>
          <w:rFonts w:ascii="Arial" w:hAnsi="Arial" w:cs="Arial"/>
          <w:b/>
          <w:spacing w:val="-3"/>
        </w:rPr>
        <w:tab/>
        <w:t>1.</w:t>
      </w:r>
      <w:r>
        <w:rPr>
          <w:rFonts w:ascii="Arial" w:hAnsi="Arial" w:cs="Arial"/>
          <w:b/>
          <w:spacing w:val="-3"/>
        </w:rPr>
        <w:t>1</w:t>
      </w:r>
      <w:r w:rsidRPr="00011B3C">
        <w:rPr>
          <w:rFonts w:ascii="Arial" w:hAnsi="Arial" w:cs="Arial"/>
          <w:spacing w:val="-3"/>
        </w:rPr>
        <w:tab/>
      </w:r>
      <w:r w:rsidRPr="001847CC">
        <w:rPr>
          <w:rFonts w:ascii="Arial" w:hAnsi="Arial" w:cs="Arial"/>
          <w:b/>
          <w:spacing w:val="-3"/>
        </w:rPr>
        <w:t xml:space="preserve">Assignment </w:t>
      </w:r>
      <w:r>
        <w:rPr>
          <w:rFonts w:ascii="Arial" w:hAnsi="Arial" w:cs="Arial"/>
          <w:b/>
          <w:spacing w:val="-3"/>
        </w:rPr>
        <w:t xml:space="preserve">and Acceptance </w:t>
      </w:r>
      <w:r w:rsidRPr="001847CC">
        <w:rPr>
          <w:rFonts w:ascii="Arial" w:hAnsi="Arial" w:cs="Arial"/>
          <w:b/>
          <w:spacing w:val="-3"/>
        </w:rPr>
        <w:t>of Relinquished Property Contract</w:t>
      </w:r>
      <w:r>
        <w:rPr>
          <w:rFonts w:ascii="Arial" w:hAnsi="Arial" w:cs="Arial"/>
          <w:spacing w:val="-3"/>
        </w:rPr>
        <w:t>: Taxpayer</w:t>
      </w:r>
      <w:r w:rsidRPr="00011B3C">
        <w:rPr>
          <w:rFonts w:ascii="Arial" w:hAnsi="Arial" w:cs="Arial"/>
          <w:spacing w:val="-3"/>
        </w:rPr>
        <w:t xml:space="preserve"> agrees to transfer (as permitted in Regulations Section 1.1031(k)-1(g</w:t>
      </w:r>
      <w:proofErr w:type="gramStart"/>
      <w:r w:rsidRPr="00011B3C">
        <w:rPr>
          <w:rFonts w:ascii="Arial" w:hAnsi="Arial" w:cs="Arial"/>
          <w:spacing w:val="-3"/>
        </w:rPr>
        <w:t>)(</w:t>
      </w:r>
      <w:proofErr w:type="gramEnd"/>
      <w:r w:rsidRPr="00011B3C">
        <w:rPr>
          <w:rFonts w:ascii="Arial" w:hAnsi="Arial" w:cs="Arial"/>
          <w:spacing w:val="-3"/>
        </w:rPr>
        <w:t xml:space="preserve">4)(iii)) the Relinquished Property to </w:t>
      </w:r>
      <w:r>
        <w:rPr>
          <w:rFonts w:ascii="Arial" w:hAnsi="Arial" w:cs="Arial"/>
          <w:spacing w:val="-3"/>
        </w:rPr>
        <w:t>Qualified Intermediary</w:t>
      </w:r>
      <w:r w:rsidRPr="00011B3C">
        <w:rPr>
          <w:rFonts w:ascii="Arial" w:hAnsi="Arial" w:cs="Arial"/>
          <w:spacing w:val="-3"/>
        </w:rPr>
        <w:t xml:space="preserve"> and </w:t>
      </w:r>
      <w:r>
        <w:rPr>
          <w:rFonts w:ascii="Arial" w:hAnsi="Arial" w:cs="Arial"/>
          <w:spacing w:val="-3"/>
        </w:rPr>
        <w:t>Qualified Intermediary</w:t>
      </w:r>
      <w:r w:rsidRPr="00011B3C">
        <w:rPr>
          <w:rFonts w:ascii="Arial" w:hAnsi="Arial" w:cs="Arial"/>
          <w:spacing w:val="-3"/>
        </w:rPr>
        <w:t xml:space="preserve"> agrees to acquire (as permitted in Regulations Section 1.1031(k)-1(g)(4)(iii)) the Relinquished Property upon the terms and conditions set forth in this Exchange Agreement.  The Relinquished Property shall be transferred to </w:t>
      </w:r>
      <w:r>
        <w:rPr>
          <w:rFonts w:ascii="Arial" w:hAnsi="Arial" w:cs="Arial"/>
          <w:spacing w:val="-3"/>
        </w:rPr>
        <w:t>Qualified Intermediary</w:t>
      </w:r>
      <w:r w:rsidRPr="00011B3C">
        <w:rPr>
          <w:rFonts w:ascii="Arial" w:hAnsi="Arial" w:cs="Arial"/>
          <w:spacing w:val="-3"/>
        </w:rPr>
        <w:t xml:space="preserve"> subject to the right of </w:t>
      </w:r>
      <w:r>
        <w:rPr>
          <w:rFonts w:ascii="Arial" w:hAnsi="Arial" w:cs="Arial"/>
          <w:spacing w:val="-3"/>
        </w:rPr>
        <w:t>Purchaser.</w:t>
      </w:r>
    </w:p>
    <w:p w:rsidR="00D51873" w:rsidRPr="00011B3C" w:rsidRDefault="00D51873" w:rsidP="00D51873">
      <w:pPr>
        <w:widowControl/>
        <w:tabs>
          <w:tab w:val="left" w:pos="-720"/>
        </w:tabs>
        <w:suppressAutoHyphens/>
        <w:jc w:val="both"/>
        <w:rPr>
          <w:rFonts w:ascii="Arial" w:hAnsi="Arial" w:cs="Arial"/>
          <w:spacing w:val="-3"/>
        </w:rPr>
      </w:pPr>
      <w:r>
        <w:rPr>
          <w:rFonts w:ascii="Arial" w:hAnsi="Arial" w:cs="Arial"/>
          <w:spacing w:val="-3"/>
        </w:rPr>
        <w:t>Taxpayer</w:t>
      </w:r>
      <w:r w:rsidRPr="00011B3C">
        <w:rPr>
          <w:rFonts w:ascii="Arial" w:hAnsi="Arial" w:cs="Arial"/>
          <w:spacing w:val="-3"/>
        </w:rPr>
        <w:t xml:space="preserve"> agrees to assign to </w:t>
      </w:r>
      <w:r>
        <w:rPr>
          <w:rFonts w:ascii="Arial" w:hAnsi="Arial" w:cs="Arial"/>
          <w:spacing w:val="-3"/>
        </w:rPr>
        <w:t>Qualified Intermediary</w:t>
      </w:r>
      <w:r w:rsidRPr="00011B3C">
        <w:rPr>
          <w:rFonts w:ascii="Arial" w:hAnsi="Arial" w:cs="Arial"/>
          <w:spacing w:val="-3"/>
        </w:rPr>
        <w:t xml:space="preserve">, all of </w:t>
      </w:r>
      <w:r>
        <w:rPr>
          <w:rFonts w:ascii="Arial" w:hAnsi="Arial" w:cs="Arial"/>
          <w:spacing w:val="-3"/>
        </w:rPr>
        <w:t>Taxpayer</w:t>
      </w:r>
      <w:r w:rsidRPr="00011B3C">
        <w:rPr>
          <w:rFonts w:ascii="Arial" w:hAnsi="Arial" w:cs="Arial"/>
          <w:spacing w:val="-3"/>
        </w:rPr>
        <w:t xml:space="preserve">’s rights (but not its obligations) in the Relinquished Property Contract, and </w:t>
      </w:r>
      <w:r>
        <w:rPr>
          <w:rFonts w:ascii="Arial" w:hAnsi="Arial" w:cs="Arial"/>
          <w:spacing w:val="-3"/>
        </w:rPr>
        <w:t>Qualified Intermediary</w:t>
      </w:r>
      <w:r w:rsidRPr="00011B3C">
        <w:rPr>
          <w:rFonts w:ascii="Arial" w:hAnsi="Arial" w:cs="Arial"/>
          <w:spacing w:val="-3"/>
        </w:rPr>
        <w:t xml:space="preserve"> agrees to accept assignment from </w:t>
      </w:r>
      <w:r>
        <w:rPr>
          <w:rFonts w:ascii="Arial" w:hAnsi="Arial" w:cs="Arial"/>
          <w:spacing w:val="-3"/>
        </w:rPr>
        <w:t>Taxpayer</w:t>
      </w:r>
      <w:r w:rsidRPr="00011B3C">
        <w:rPr>
          <w:rFonts w:ascii="Arial" w:hAnsi="Arial" w:cs="Arial"/>
          <w:spacing w:val="-3"/>
        </w:rPr>
        <w:t xml:space="preserve"> of </w:t>
      </w:r>
      <w:r>
        <w:rPr>
          <w:rFonts w:ascii="Arial" w:hAnsi="Arial" w:cs="Arial"/>
          <w:spacing w:val="-3"/>
        </w:rPr>
        <w:t>Taxpayer</w:t>
      </w:r>
      <w:r w:rsidRPr="00011B3C">
        <w:rPr>
          <w:rFonts w:ascii="Arial" w:hAnsi="Arial" w:cs="Arial"/>
          <w:spacing w:val="-3"/>
        </w:rPr>
        <w:t>’s rights (but not its obligations) in the Relinquished Property Contract.</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widowControl/>
        <w:tabs>
          <w:tab w:val="left" w:pos="-720"/>
        </w:tabs>
        <w:suppressAutoHyphens/>
        <w:jc w:val="both"/>
        <w:rPr>
          <w:rFonts w:ascii="Arial" w:hAnsi="Arial" w:cs="Arial"/>
          <w:spacing w:val="-3"/>
        </w:rPr>
      </w:pPr>
      <w:r w:rsidRPr="00011B3C">
        <w:rPr>
          <w:rFonts w:ascii="Arial" w:hAnsi="Arial" w:cs="Arial"/>
          <w:spacing w:val="-3"/>
        </w:rPr>
        <w:tab/>
      </w:r>
      <w:r w:rsidR="004F17C1" w:rsidRPr="001847CC">
        <w:rPr>
          <w:rFonts w:ascii="Arial" w:hAnsi="Arial" w:cs="Arial"/>
          <w:b/>
          <w:spacing w:val="-3"/>
        </w:rPr>
        <w:t>1.</w:t>
      </w:r>
      <w:r w:rsidR="004F17C1">
        <w:rPr>
          <w:rFonts w:ascii="Arial" w:hAnsi="Arial" w:cs="Arial"/>
          <w:b/>
          <w:spacing w:val="-3"/>
        </w:rPr>
        <w:t>2</w:t>
      </w:r>
      <w:r w:rsidR="004F17C1">
        <w:rPr>
          <w:rFonts w:ascii="Arial" w:hAnsi="Arial" w:cs="Arial"/>
          <w:spacing w:val="-3"/>
        </w:rPr>
        <w:tab/>
      </w:r>
      <w:r w:rsidR="004F17C1" w:rsidRPr="001847CC">
        <w:rPr>
          <w:rFonts w:ascii="Arial" w:hAnsi="Arial" w:cs="Arial"/>
          <w:b/>
          <w:spacing w:val="-3"/>
        </w:rPr>
        <w:t>Notice</w:t>
      </w:r>
      <w:r w:rsidR="004F17C1">
        <w:rPr>
          <w:rFonts w:ascii="Arial" w:hAnsi="Arial" w:cs="Arial"/>
          <w:b/>
          <w:spacing w:val="-3"/>
        </w:rPr>
        <w:t xml:space="preserve"> of Assignment to Relinquished Property </w:t>
      </w:r>
      <w:r w:rsidR="004F17C1" w:rsidRPr="001847CC">
        <w:rPr>
          <w:rFonts w:ascii="Arial" w:hAnsi="Arial" w:cs="Arial"/>
          <w:b/>
          <w:spacing w:val="-3"/>
        </w:rPr>
        <w:t>Purchaser:</w:t>
      </w:r>
      <w:r w:rsidR="004F17C1">
        <w:rPr>
          <w:rFonts w:ascii="Arial" w:hAnsi="Arial" w:cs="Arial"/>
          <w:spacing w:val="-3"/>
        </w:rPr>
        <w:t xml:space="preserve"> </w:t>
      </w:r>
      <w:r w:rsidR="004F17C1" w:rsidRPr="00011B3C">
        <w:rPr>
          <w:rFonts w:ascii="Arial" w:hAnsi="Arial" w:cs="Arial"/>
          <w:spacing w:val="-3"/>
        </w:rPr>
        <w:t xml:space="preserve">On or before the Relinquished Property Closing Date, </w:t>
      </w:r>
      <w:r w:rsidR="004F17C1">
        <w:rPr>
          <w:rFonts w:ascii="Arial" w:hAnsi="Arial" w:cs="Arial"/>
          <w:spacing w:val="-3"/>
        </w:rPr>
        <w:t>Taxpayer</w:t>
      </w:r>
      <w:r w:rsidR="004F17C1" w:rsidRPr="00011B3C">
        <w:rPr>
          <w:rFonts w:ascii="Arial" w:hAnsi="Arial" w:cs="Arial"/>
          <w:spacing w:val="-3"/>
        </w:rPr>
        <w:t xml:space="preserve"> will provide written notice to Purchaser that </w:t>
      </w:r>
      <w:r w:rsidR="004F17C1">
        <w:rPr>
          <w:rFonts w:ascii="Arial" w:hAnsi="Arial" w:cs="Arial"/>
          <w:spacing w:val="-3"/>
        </w:rPr>
        <w:t>Taxpayer</w:t>
      </w:r>
      <w:r w:rsidR="004F17C1" w:rsidRPr="00011B3C">
        <w:rPr>
          <w:rFonts w:ascii="Arial" w:hAnsi="Arial" w:cs="Arial"/>
          <w:spacing w:val="-3"/>
        </w:rPr>
        <w:t xml:space="preserve">’s rights in the Relinquished Property Contract have been assigned to </w:t>
      </w:r>
      <w:r w:rsidR="004F17C1">
        <w:rPr>
          <w:rFonts w:ascii="Arial" w:hAnsi="Arial" w:cs="Arial"/>
          <w:spacing w:val="-3"/>
        </w:rPr>
        <w:t>Qualified Intermediary</w:t>
      </w:r>
      <w:r w:rsidR="004F17C1" w:rsidRPr="00011B3C">
        <w:rPr>
          <w:rFonts w:ascii="Arial" w:hAnsi="Arial" w:cs="Arial"/>
          <w:spacing w:val="-3"/>
        </w:rPr>
        <w:t xml:space="preserve">. </w:t>
      </w:r>
      <w:r w:rsidRPr="00011B3C">
        <w:rPr>
          <w:rFonts w:ascii="Arial" w:hAnsi="Arial" w:cs="Arial"/>
          <w:spacing w:val="-3"/>
        </w:rPr>
        <w:t xml:space="preserve"> </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keepNext/>
        <w:widowControl/>
        <w:tabs>
          <w:tab w:val="center" w:pos="4680"/>
        </w:tabs>
        <w:suppressAutoHyphens/>
        <w:jc w:val="center"/>
        <w:rPr>
          <w:rFonts w:ascii="Arial" w:hAnsi="Arial" w:cs="Arial"/>
          <w:spacing w:val="-3"/>
        </w:rPr>
      </w:pPr>
      <w:r>
        <w:rPr>
          <w:rFonts w:ascii="Arial" w:hAnsi="Arial" w:cs="Arial"/>
          <w:b/>
          <w:spacing w:val="-3"/>
        </w:rPr>
        <w:t>SECTION</w:t>
      </w:r>
      <w:r w:rsidRPr="00011B3C">
        <w:rPr>
          <w:rFonts w:ascii="Arial" w:hAnsi="Arial" w:cs="Arial"/>
          <w:b/>
          <w:spacing w:val="-3"/>
        </w:rPr>
        <w:t xml:space="preserve"> TWO</w:t>
      </w:r>
    </w:p>
    <w:p w:rsidR="00D51873" w:rsidRPr="00011B3C" w:rsidRDefault="00D51873" w:rsidP="00D51873">
      <w:pPr>
        <w:keepNext/>
        <w:widowControl/>
        <w:tabs>
          <w:tab w:val="left" w:pos="-720"/>
        </w:tabs>
        <w:suppressAutoHyphens/>
        <w:jc w:val="both"/>
        <w:rPr>
          <w:rFonts w:ascii="Arial" w:hAnsi="Arial" w:cs="Arial"/>
          <w:spacing w:val="-3"/>
        </w:rPr>
      </w:pPr>
    </w:p>
    <w:p w:rsidR="00D51873" w:rsidRPr="00011B3C" w:rsidRDefault="00D51873" w:rsidP="00D51873">
      <w:pPr>
        <w:keepNext/>
        <w:widowControl/>
        <w:tabs>
          <w:tab w:val="left" w:pos="-720"/>
        </w:tabs>
        <w:suppressAutoHyphens/>
        <w:jc w:val="both"/>
        <w:rPr>
          <w:rFonts w:ascii="Arial" w:hAnsi="Arial" w:cs="Arial"/>
          <w:spacing w:val="-3"/>
        </w:rPr>
      </w:pPr>
    </w:p>
    <w:p w:rsidR="00D51873" w:rsidRPr="00011B3C" w:rsidRDefault="00D51873" w:rsidP="00D51873">
      <w:pPr>
        <w:widowControl/>
        <w:tabs>
          <w:tab w:val="left" w:pos="-720"/>
        </w:tabs>
        <w:suppressAutoHyphens/>
        <w:jc w:val="both"/>
        <w:rPr>
          <w:rFonts w:ascii="Arial" w:hAnsi="Arial" w:cs="Arial"/>
          <w:spacing w:val="-3"/>
        </w:rPr>
      </w:pPr>
      <w:r w:rsidRPr="00011B3C">
        <w:rPr>
          <w:rFonts w:ascii="Arial" w:hAnsi="Arial" w:cs="Arial"/>
          <w:spacing w:val="-3"/>
        </w:rPr>
        <w:tab/>
      </w:r>
      <w:r w:rsidRPr="009D41A9">
        <w:rPr>
          <w:rFonts w:ascii="Arial" w:hAnsi="Arial" w:cs="Arial"/>
          <w:b/>
          <w:spacing w:val="-3"/>
        </w:rPr>
        <w:t>2.1</w:t>
      </w:r>
      <w:r w:rsidRPr="009D41A9">
        <w:rPr>
          <w:rFonts w:ascii="Arial" w:hAnsi="Arial" w:cs="Arial"/>
          <w:b/>
          <w:spacing w:val="-3"/>
        </w:rPr>
        <w:tab/>
        <w:t>Consideration for the Exchange</w:t>
      </w:r>
      <w:r>
        <w:rPr>
          <w:rFonts w:ascii="Arial" w:hAnsi="Arial" w:cs="Arial"/>
          <w:spacing w:val="-3"/>
        </w:rPr>
        <w:t xml:space="preserve">: </w:t>
      </w:r>
      <w:r w:rsidRPr="00011B3C">
        <w:rPr>
          <w:rFonts w:ascii="Arial" w:hAnsi="Arial" w:cs="Arial"/>
          <w:spacing w:val="-3"/>
        </w:rPr>
        <w:t xml:space="preserve">In consideration for the transfer of the Relinquished Property to </w:t>
      </w:r>
      <w:r>
        <w:rPr>
          <w:rFonts w:ascii="Arial" w:hAnsi="Arial" w:cs="Arial"/>
          <w:spacing w:val="-3"/>
        </w:rPr>
        <w:t>Qualified Intermediary</w:t>
      </w:r>
      <w:r w:rsidRPr="00011B3C">
        <w:rPr>
          <w:rFonts w:ascii="Arial" w:hAnsi="Arial" w:cs="Arial"/>
          <w:spacing w:val="-3"/>
        </w:rPr>
        <w:t xml:space="preserve"> by </w:t>
      </w:r>
      <w:r>
        <w:rPr>
          <w:rFonts w:ascii="Arial" w:hAnsi="Arial" w:cs="Arial"/>
          <w:spacing w:val="-3"/>
        </w:rPr>
        <w:t>Taxpayer</w:t>
      </w:r>
      <w:r w:rsidRPr="00011B3C">
        <w:rPr>
          <w:rFonts w:ascii="Arial" w:hAnsi="Arial" w:cs="Arial"/>
          <w:spacing w:val="-3"/>
        </w:rPr>
        <w:t xml:space="preserve">, </w:t>
      </w:r>
      <w:r>
        <w:rPr>
          <w:rFonts w:ascii="Arial" w:hAnsi="Arial" w:cs="Arial"/>
          <w:spacing w:val="-3"/>
        </w:rPr>
        <w:t>Qualified Intermediary</w:t>
      </w:r>
      <w:r w:rsidRPr="00011B3C">
        <w:rPr>
          <w:rFonts w:ascii="Arial" w:hAnsi="Arial" w:cs="Arial"/>
          <w:spacing w:val="-3"/>
        </w:rPr>
        <w:t xml:space="preserve"> shall acquire the Replacement Property and transfer it to </w:t>
      </w:r>
      <w:r>
        <w:rPr>
          <w:rFonts w:ascii="Arial" w:hAnsi="Arial" w:cs="Arial"/>
          <w:spacing w:val="-3"/>
        </w:rPr>
        <w:t>Taxpayer</w:t>
      </w:r>
      <w:r w:rsidRPr="00011B3C">
        <w:rPr>
          <w:rFonts w:ascii="Arial" w:hAnsi="Arial" w:cs="Arial"/>
          <w:spacing w:val="-3"/>
        </w:rPr>
        <w:t>.</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widowControl/>
        <w:tabs>
          <w:tab w:val="left" w:pos="-720"/>
        </w:tabs>
        <w:suppressAutoHyphens/>
        <w:jc w:val="both"/>
        <w:rPr>
          <w:rFonts w:ascii="Arial" w:hAnsi="Arial" w:cs="Arial"/>
          <w:spacing w:val="-3"/>
        </w:rPr>
      </w:pPr>
      <w:r w:rsidRPr="00011B3C">
        <w:rPr>
          <w:rFonts w:ascii="Arial" w:hAnsi="Arial" w:cs="Arial"/>
          <w:spacing w:val="-3"/>
        </w:rPr>
        <w:tab/>
      </w:r>
      <w:r w:rsidRPr="009D41A9">
        <w:rPr>
          <w:rFonts w:ascii="Arial" w:hAnsi="Arial" w:cs="Arial"/>
          <w:b/>
          <w:spacing w:val="-3"/>
        </w:rPr>
        <w:t>2.2</w:t>
      </w:r>
      <w:r w:rsidRPr="009D41A9">
        <w:rPr>
          <w:rFonts w:ascii="Arial" w:hAnsi="Arial" w:cs="Arial"/>
          <w:b/>
          <w:spacing w:val="-3"/>
        </w:rPr>
        <w:tab/>
        <w:t>Identification of Replacement Property:</w:t>
      </w:r>
      <w:r>
        <w:rPr>
          <w:rFonts w:ascii="Arial" w:hAnsi="Arial" w:cs="Arial"/>
          <w:spacing w:val="-3"/>
        </w:rPr>
        <w:t xml:space="preserve"> </w:t>
      </w:r>
      <w:r w:rsidRPr="00011B3C">
        <w:rPr>
          <w:rFonts w:ascii="Arial" w:hAnsi="Arial" w:cs="Arial"/>
          <w:spacing w:val="-3"/>
        </w:rPr>
        <w:t>At any time prior to the expiration of the period beginning on the Relinquished Property Closing Date and ending on midnight on the 45th day after the Relinquished Property Closing Date (“</w:t>
      </w:r>
      <w:r w:rsidRPr="00011B3C">
        <w:rPr>
          <w:rFonts w:ascii="Arial" w:hAnsi="Arial" w:cs="Arial"/>
          <w:b/>
          <w:spacing w:val="-3"/>
        </w:rPr>
        <w:t>Identification Period</w:t>
      </w:r>
      <w:r w:rsidRPr="00011B3C">
        <w:rPr>
          <w:rFonts w:ascii="Arial" w:hAnsi="Arial" w:cs="Arial"/>
          <w:spacing w:val="-3"/>
        </w:rPr>
        <w:t xml:space="preserve">”), </w:t>
      </w:r>
      <w:r>
        <w:rPr>
          <w:rFonts w:ascii="Arial" w:hAnsi="Arial" w:cs="Arial"/>
          <w:spacing w:val="-3"/>
        </w:rPr>
        <w:t>Taxpayer</w:t>
      </w:r>
      <w:r w:rsidRPr="00011B3C">
        <w:rPr>
          <w:rFonts w:ascii="Arial" w:hAnsi="Arial" w:cs="Arial"/>
          <w:spacing w:val="-3"/>
        </w:rPr>
        <w:t xml:space="preserve"> may identify Replacement Property by written notice signed by </w:t>
      </w:r>
      <w:r>
        <w:rPr>
          <w:rFonts w:ascii="Arial" w:hAnsi="Arial" w:cs="Arial"/>
          <w:spacing w:val="-3"/>
        </w:rPr>
        <w:t>Taxpayer</w:t>
      </w:r>
      <w:r w:rsidRPr="00011B3C">
        <w:rPr>
          <w:rFonts w:ascii="Arial" w:hAnsi="Arial" w:cs="Arial"/>
          <w:spacing w:val="-3"/>
        </w:rPr>
        <w:t xml:space="preserve"> and sent to </w:t>
      </w:r>
      <w:r>
        <w:rPr>
          <w:rFonts w:ascii="Arial" w:hAnsi="Arial" w:cs="Arial"/>
          <w:spacing w:val="-3"/>
        </w:rPr>
        <w:t>Qualified Intermediary</w:t>
      </w:r>
      <w:r w:rsidRPr="00011B3C">
        <w:rPr>
          <w:rFonts w:ascii="Arial" w:hAnsi="Arial" w:cs="Arial"/>
          <w:spacing w:val="-3"/>
        </w:rPr>
        <w:t xml:space="preserve"> in any manner described by Regulations Section 1.1031(k)-1(c</w:t>
      </w:r>
      <w:proofErr w:type="gramStart"/>
      <w:r w:rsidRPr="00011B3C">
        <w:rPr>
          <w:rFonts w:ascii="Arial" w:hAnsi="Arial" w:cs="Arial"/>
          <w:spacing w:val="-3"/>
        </w:rPr>
        <w:t>)(</w:t>
      </w:r>
      <w:proofErr w:type="gramEnd"/>
      <w:r w:rsidRPr="00011B3C">
        <w:rPr>
          <w:rFonts w:ascii="Arial" w:hAnsi="Arial" w:cs="Arial"/>
          <w:spacing w:val="-3"/>
        </w:rPr>
        <w:t xml:space="preserve">2).  </w:t>
      </w:r>
      <w:r w:rsidRPr="00912466">
        <w:rPr>
          <w:rFonts w:ascii="Arial" w:hAnsi="Arial" w:cs="Arial"/>
          <w:spacing w:val="-3"/>
        </w:rPr>
        <w:t xml:space="preserve">Said notice shall contain a detailed description of the Replacement Property and shall be sent to Qualified Intermediary </w:t>
      </w:r>
      <w:r>
        <w:rPr>
          <w:rFonts w:ascii="Arial" w:hAnsi="Arial" w:cs="Arial"/>
          <w:spacing w:val="-3"/>
        </w:rPr>
        <w:t>at the address provided in Section 7.1</w:t>
      </w:r>
      <w:r w:rsidRPr="00912466">
        <w:rPr>
          <w:rFonts w:ascii="Arial" w:hAnsi="Arial" w:cs="Arial"/>
          <w:spacing w:val="-3"/>
        </w:rPr>
        <w:t xml:space="preserve"> prior to the expiration of the Identification Period. </w:t>
      </w:r>
      <w:r w:rsidRPr="00011B3C">
        <w:rPr>
          <w:rFonts w:ascii="Arial" w:hAnsi="Arial" w:cs="Arial"/>
          <w:spacing w:val="-3"/>
        </w:rPr>
        <w:t xml:space="preserve"> </w:t>
      </w:r>
      <w:r>
        <w:rPr>
          <w:rFonts w:ascii="Arial" w:hAnsi="Arial" w:cs="Arial"/>
          <w:spacing w:val="-3"/>
        </w:rPr>
        <w:t>Taxpayer</w:t>
      </w:r>
      <w:r w:rsidRPr="00011B3C">
        <w:rPr>
          <w:rFonts w:ascii="Arial" w:hAnsi="Arial" w:cs="Arial"/>
          <w:spacing w:val="-3"/>
        </w:rPr>
        <w:t xml:space="preserve"> may, at any time prior to the expiration of the Identification Period, revoke an identification and identify substitute Replacement Property in substitution of any Replacement Property previously identified.</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widowControl/>
        <w:tabs>
          <w:tab w:val="left" w:pos="-720"/>
        </w:tabs>
        <w:suppressAutoHyphens/>
        <w:jc w:val="both"/>
        <w:rPr>
          <w:rFonts w:ascii="Arial" w:hAnsi="Arial" w:cs="Arial"/>
          <w:spacing w:val="-3"/>
        </w:rPr>
      </w:pPr>
      <w:r w:rsidRPr="00011B3C">
        <w:rPr>
          <w:rFonts w:ascii="Arial" w:hAnsi="Arial" w:cs="Arial"/>
          <w:spacing w:val="-3"/>
        </w:rPr>
        <w:tab/>
      </w:r>
      <w:r w:rsidRPr="009D41A9">
        <w:rPr>
          <w:rFonts w:ascii="Arial" w:hAnsi="Arial" w:cs="Arial"/>
          <w:b/>
          <w:spacing w:val="-3"/>
        </w:rPr>
        <w:t>2.3</w:t>
      </w:r>
      <w:r w:rsidRPr="009D41A9">
        <w:rPr>
          <w:rFonts w:ascii="Arial" w:hAnsi="Arial" w:cs="Arial"/>
          <w:b/>
          <w:spacing w:val="-3"/>
        </w:rPr>
        <w:tab/>
        <w:t>Acquisition of One or More Replacement Properties:</w:t>
      </w:r>
      <w:r>
        <w:rPr>
          <w:rFonts w:ascii="Arial" w:hAnsi="Arial" w:cs="Arial"/>
          <w:spacing w:val="-3"/>
        </w:rPr>
        <w:t xml:space="preserve"> </w:t>
      </w:r>
      <w:r w:rsidRPr="00011B3C">
        <w:rPr>
          <w:rFonts w:ascii="Arial" w:hAnsi="Arial" w:cs="Arial"/>
          <w:spacing w:val="-3"/>
        </w:rPr>
        <w:t xml:space="preserve">If </w:t>
      </w:r>
      <w:r>
        <w:rPr>
          <w:rFonts w:ascii="Arial" w:hAnsi="Arial" w:cs="Arial"/>
          <w:spacing w:val="-3"/>
        </w:rPr>
        <w:t>Taxpayer</w:t>
      </w:r>
      <w:r w:rsidRPr="00011B3C">
        <w:rPr>
          <w:rFonts w:ascii="Arial" w:hAnsi="Arial" w:cs="Arial"/>
          <w:spacing w:val="-3"/>
        </w:rPr>
        <w:t xml:space="preserve"> identifies Replacement Property before the expiration of the Identification Period, </w:t>
      </w:r>
      <w:r>
        <w:rPr>
          <w:rFonts w:ascii="Arial" w:hAnsi="Arial" w:cs="Arial"/>
          <w:spacing w:val="-3"/>
        </w:rPr>
        <w:t>Qualified Intermediary</w:t>
      </w:r>
      <w:r w:rsidRPr="00011B3C">
        <w:rPr>
          <w:rFonts w:ascii="Arial" w:hAnsi="Arial" w:cs="Arial"/>
          <w:spacing w:val="-3"/>
        </w:rPr>
        <w:t xml:space="preserve"> shall acquire and transfer to </w:t>
      </w:r>
      <w:r>
        <w:rPr>
          <w:rFonts w:ascii="Arial" w:hAnsi="Arial" w:cs="Arial"/>
          <w:spacing w:val="-3"/>
        </w:rPr>
        <w:t>Taxpayer</w:t>
      </w:r>
      <w:r w:rsidRPr="00011B3C">
        <w:rPr>
          <w:rFonts w:ascii="Arial" w:hAnsi="Arial" w:cs="Arial"/>
          <w:spacing w:val="-3"/>
        </w:rPr>
        <w:t xml:space="preserve"> each Replacement Property that </w:t>
      </w:r>
      <w:r>
        <w:rPr>
          <w:rFonts w:ascii="Arial" w:hAnsi="Arial" w:cs="Arial"/>
          <w:spacing w:val="-3"/>
        </w:rPr>
        <w:t>Taxpayer</w:t>
      </w:r>
      <w:r w:rsidRPr="00011B3C">
        <w:rPr>
          <w:rFonts w:ascii="Arial" w:hAnsi="Arial" w:cs="Arial"/>
          <w:spacing w:val="-3"/>
        </w:rPr>
        <w:t xml:space="preserve"> </w:t>
      </w:r>
      <w:r>
        <w:rPr>
          <w:rFonts w:ascii="Arial" w:hAnsi="Arial" w:cs="Arial"/>
          <w:spacing w:val="-3"/>
        </w:rPr>
        <w:t>directs Qualified Intermediary to acquire</w:t>
      </w:r>
      <w:r w:rsidRPr="00011B3C">
        <w:rPr>
          <w:rFonts w:ascii="Arial" w:hAnsi="Arial" w:cs="Arial"/>
          <w:spacing w:val="-3"/>
        </w:rPr>
        <w:t xml:space="preserve">.  Such transfer or transfers shall occur prior to the end of the period commencing on the Relinquished Property Closing Date and ending on the earlier of (i) 180 days after the Relinquished Property Closing Date, or (ii) the due date of </w:t>
      </w:r>
      <w:r>
        <w:rPr>
          <w:rFonts w:ascii="Arial" w:hAnsi="Arial" w:cs="Arial"/>
          <w:spacing w:val="-3"/>
        </w:rPr>
        <w:t>Taxpayer</w:t>
      </w:r>
      <w:r w:rsidRPr="00011B3C">
        <w:rPr>
          <w:rFonts w:ascii="Arial" w:hAnsi="Arial" w:cs="Arial"/>
          <w:spacing w:val="-3"/>
        </w:rPr>
        <w:t>’s federal income tax return for the year in which the Relinquished Property Closing Date occurs, determined with extensions (“</w:t>
      </w:r>
      <w:r w:rsidRPr="00011B3C">
        <w:rPr>
          <w:rFonts w:ascii="Arial" w:hAnsi="Arial" w:cs="Arial"/>
          <w:b/>
          <w:spacing w:val="-3"/>
        </w:rPr>
        <w:t>Exchange Period</w:t>
      </w:r>
      <w:r w:rsidRPr="00011B3C">
        <w:rPr>
          <w:rFonts w:ascii="Arial" w:hAnsi="Arial" w:cs="Arial"/>
          <w:spacing w:val="-3"/>
        </w:rPr>
        <w:t xml:space="preserve">”), at the purchase price or prices, and upon such terms and conditions, including, but not limited to, conditions of title, as shall have been approved by </w:t>
      </w:r>
      <w:r>
        <w:rPr>
          <w:rFonts w:ascii="Arial" w:hAnsi="Arial" w:cs="Arial"/>
          <w:spacing w:val="-3"/>
        </w:rPr>
        <w:t>Taxpayer</w:t>
      </w:r>
      <w:r w:rsidRPr="00011B3C">
        <w:rPr>
          <w:rFonts w:ascii="Arial" w:hAnsi="Arial" w:cs="Arial"/>
          <w:spacing w:val="-3"/>
        </w:rPr>
        <w:t>.</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widowControl/>
        <w:tabs>
          <w:tab w:val="left" w:pos="-72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2.4</w:t>
      </w:r>
      <w:r w:rsidRPr="00011B3C">
        <w:rPr>
          <w:rFonts w:ascii="Arial" w:hAnsi="Arial" w:cs="Arial"/>
          <w:spacing w:val="-3"/>
        </w:rPr>
        <w:tab/>
      </w:r>
      <w:r w:rsidRPr="006D6F8B">
        <w:rPr>
          <w:rFonts w:ascii="Arial" w:hAnsi="Arial" w:cs="Arial"/>
          <w:b/>
          <w:spacing w:val="-3"/>
        </w:rPr>
        <w:t xml:space="preserve">Assignment </w:t>
      </w:r>
      <w:r>
        <w:rPr>
          <w:rFonts w:ascii="Arial" w:hAnsi="Arial" w:cs="Arial"/>
          <w:b/>
          <w:spacing w:val="-3"/>
        </w:rPr>
        <w:t xml:space="preserve">and Acceptance </w:t>
      </w:r>
      <w:r w:rsidRPr="006D6F8B">
        <w:rPr>
          <w:rFonts w:ascii="Arial" w:hAnsi="Arial" w:cs="Arial"/>
          <w:b/>
          <w:spacing w:val="-3"/>
        </w:rPr>
        <w:t>of Replacement Property Contracts</w:t>
      </w:r>
      <w:r>
        <w:rPr>
          <w:rFonts w:ascii="Arial" w:hAnsi="Arial" w:cs="Arial"/>
          <w:spacing w:val="-3"/>
        </w:rPr>
        <w:t>: Taxpayer</w:t>
      </w:r>
      <w:r w:rsidRPr="00011B3C">
        <w:rPr>
          <w:rFonts w:ascii="Arial" w:hAnsi="Arial" w:cs="Arial"/>
          <w:spacing w:val="-3"/>
        </w:rPr>
        <w:t xml:space="preserve"> will enter into any </w:t>
      </w:r>
      <w:r>
        <w:rPr>
          <w:rFonts w:ascii="Arial" w:hAnsi="Arial" w:cs="Arial"/>
          <w:spacing w:val="-3"/>
        </w:rPr>
        <w:t>purchase and sale agreement</w:t>
      </w:r>
      <w:r w:rsidRPr="00011B3C">
        <w:rPr>
          <w:rFonts w:ascii="Arial" w:hAnsi="Arial" w:cs="Arial"/>
          <w:spacing w:val="-3"/>
        </w:rPr>
        <w:t xml:space="preserve"> for the acquisition of the Replacement Property (“</w:t>
      </w:r>
      <w:r w:rsidRPr="00011B3C">
        <w:rPr>
          <w:rFonts w:ascii="Arial" w:hAnsi="Arial" w:cs="Arial"/>
          <w:b/>
          <w:spacing w:val="-3"/>
        </w:rPr>
        <w:t>Replacement Property Contract</w:t>
      </w:r>
      <w:r w:rsidRPr="00011B3C">
        <w:rPr>
          <w:rFonts w:ascii="Arial" w:hAnsi="Arial" w:cs="Arial"/>
          <w:spacing w:val="-3"/>
        </w:rPr>
        <w:t xml:space="preserve">”) and </w:t>
      </w:r>
      <w:r>
        <w:rPr>
          <w:rFonts w:ascii="Arial" w:hAnsi="Arial" w:cs="Arial"/>
          <w:spacing w:val="-3"/>
        </w:rPr>
        <w:t>Taxpayer</w:t>
      </w:r>
      <w:r w:rsidRPr="00011B3C">
        <w:rPr>
          <w:rFonts w:ascii="Arial" w:hAnsi="Arial" w:cs="Arial"/>
          <w:spacing w:val="-3"/>
        </w:rPr>
        <w:t xml:space="preserve"> will assign its rights (but not its obligations) under each Replacement Property Contract to </w:t>
      </w:r>
      <w:r>
        <w:rPr>
          <w:rFonts w:ascii="Arial" w:hAnsi="Arial" w:cs="Arial"/>
          <w:spacing w:val="-3"/>
        </w:rPr>
        <w:t>Qualified Intermediary</w:t>
      </w:r>
      <w:r w:rsidRPr="00011B3C">
        <w:rPr>
          <w:rFonts w:ascii="Arial" w:hAnsi="Arial" w:cs="Arial"/>
          <w:spacing w:val="-3"/>
        </w:rPr>
        <w:t xml:space="preserve">.  It is understood and agreed by </w:t>
      </w:r>
      <w:r>
        <w:rPr>
          <w:rFonts w:ascii="Arial" w:hAnsi="Arial" w:cs="Arial"/>
          <w:spacing w:val="-3"/>
        </w:rPr>
        <w:t>Taxpayer</w:t>
      </w:r>
      <w:r w:rsidRPr="00011B3C">
        <w:rPr>
          <w:rFonts w:ascii="Arial" w:hAnsi="Arial" w:cs="Arial"/>
          <w:spacing w:val="-3"/>
        </w:rPr>
        <w:t xml:space="preserve"> that </w:t>
      </w:r>
      <w:r>
        <w:rPr>
          <w:rFonts w:ascii="Arial" w:hAnsi="Arial" w:cs="Arial"/>
          <w:spacing w:val="-3"/>
        </w:rPr>
        <w:t>Qualified Intermediary</w:t>
      </w:r>
      <w:r w:rsidRPr="00011B3C">
        <w:rPr>
          <w:rFonts w:ascii="Arial" w:hAnsi="Arial" w:cs="Arial"/>
          <w:spacing w:val="-3"/>
        </w:rPr>
        <w:t xml:space="preserve"> shall be under no obligation to execute or take assignment of any contract, or to do any other act or thing contemplated by </w:t>
      </w:r>
      <w:r>
        <w:rPr>
          <w:rFonts w:ascii="Arial" w:hAnsi="Arial" w:cs="Arial"/>
          <w:spacing w:val="-3"/>
        </w:rPr>
        <w:t>this Exchange Agreement</w:t>
      </w:r>
      <w:r w:rsidRPr="00011B3C">
        <w:rPr>
          <w:rFonts w:ascii="Arial" w:hAnsi="Arial" w:cs="Arial"/>
          <w:spacing w:val="-3"/>
        </w:rPr>
        <w:t xml:space="preserve">, the Relinquished Property Contract or the Replacement Property Contract without, in each case, receiving a written instrument from </w:t>
      </w:r>
      <w:r>
        <w:rPr>
          <w:rFonts w:ascii="Arial" w:hAnsi="Arial" w:cs="Arial"/>
          <w:spacing w:val="-3"/>
        </w:rPr>
        <w:t>Taxpayer</w:t>
      </w:r>
      <w:r w:rsidRPr="00011B3C">
        <w:rPr>
          <w:rFonts w:ascii="Arial" w:hAnsi="Arial" w:cs="Arial"/>
          <w:spacing w:val="-3"/>
        </w:rPr>
        <w:t xml:space="preserve"> in form and substance satisfactory to </w:t>
      </w:r>
      <w:r>
        <w:rPr>
          <w:rFonts w:ascii="Arial" w:hAnsi="Arial" w:cs="Arial"/>
          <w:spacing w:val="-3"/>
        </w:rPr>
        <w:t>Qualified Intermediary</w:t>
      </w:r>
      <w:r w:rsidRPr="00011B3C">
        <w:rPr>
          <w:rFonts w:ascii="Arial" w:hAnsi="Arial" w:cs="Arial"/>
          <w:spacing w:val="-3"/>
        </w:rPr>
        <w:t xml:space="preserve">, which written instrument shall contain such directions, releases, representations, warranties and indemnities as </w:t>
      </w:r>
      <w:r>
        <w:rPr>
          <w:rFonts w:ascii="Arial" w:hAnsi="Arial" w:cs="Arial"/>
          <w:spacing w:val="-3"/>
        </w:rPr>
        <w:t>Qualified Intermediary</w:t>
      </w:r>
      <w:r w:rsidRPr="00011B3C">
        <w:rPr>
          <w:rFonts w:ascii="Arial" w:hAnsi="Arial" w:cs="Arial"/>
          <w:spacing w:val="-3"/>
        </w:rPr>
        <w:t xml:space="preserve"> shall reasonably require. </w:t>
      </w:r>
    </w:p>
    <w:p w:rsidR="00D51873" w:rsidRPr="00011B3C" w:rsidRDefault="00D51873" w:rsidP="00D51873">
      <w:pPr>
        <w:widowControl/>
        <w:tabs>
          <w:tab w:val="left" w:pos="-720"/>
        </w:tabs>
        <w:suppressAutoHyphens/>
        <w:jc w:val="both"/>
        <w:rPr>
          <w:rFonts w:ascii="Arial" w:hAnsi="Arial" w:cs="Arial"/>
          <w:b/>
          <w:spacing w:val="-3"/>
        </w:rPr>
      </w:pPr>
    </w:p>
    <w:p w:rsidR="00D51873" w:rsidRPr="00011B3C" w:rsidRDefault="00D51873" w:rsidP="00D51873">
      <w:pPr>
        <w:widowControl/>
        <w:tabs>
          <w:tab w:val="left" w:pos="-72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2.5</w:t>
      </w:r>
      <w:r w:rsidRPr="00011B3C">
        <w:rPr>
          <w:rFonts w:ascii="Arial" w:hAnsi="Arial" w:cs="Arial"/>
          <w:spacing w:val="-3"/>
        </w:rPr>
        <w:tab/>
      </w:r>
      <w:r w:rsidRPr="00971507">
        <w:rPr>
          <w:rFonts w:ascii="Arial" w:hAnsi="Arial" w:cs="Arial"/>
          <w:b/>
          <w:spacing w:val="-3"/>
        </w:rPr>
        <w:t>Notice of Assignment to Replacement Property Seller</w:t>
      </w:r>
      <w:r>
        <w:rPr>
          <w:rFonts w:ascii="Arial" w:hAnsi="Arial" w:cs="Arial"/>
          <w:spacing w:val="-3"/>
        </w:rPr>
        <w:t xml:space="preserve">: </w:t>
      </w:r>
      <w:r w:rsidRPr="00011B3C">
        <w:rPr>
          <w:rFonts w:ascii="Arial" w:hAnsi="Arial" w:cs="Arial"/>
          <w:spacing w:val="-3"/>
        </w:rPr>
        <w:t xml:space="preserve">On or before the Replacement Property Closing Date, </w:t>
      </w:r>
      <w:r>
        <w:rPr>
          <w:rFonts w:ascii="Arial" w:hAnsi="Arial" w:cs="Arial"/>
          <w:spacing w:val="-3"/>
        </w:rPr>
        <w:t>Taxpayer</w:t>
      </w:r>
      <w:r w:rsidRPr="00011B3C">
        <w:rPr>
          <w:rFonts w:ascii="Arial" w:hAnsi="Arial" w:cs="Arial"/>
          <w:spacing w:val="-3"/>
        </w:rPr>
        <w:t xml:space="preserve"> will provide written notice to the seller under said Replacement Property </w:t>
      </w:r>
      <w:proofErr w:type="gramStart"/>
      <w:r w:rsidRPr="00011B3C">
        <w:rPr>
          <w:rFonts w:ascii="Arial" w:hAnsi="Arial" w:cs="Arial"/>
          <w:spacing w:val="-3"/>
        </w:rPr>
        <w:t>Contract, that</w:t>
      </w:r>
      <w:proofErr w:type="gramEnd"/>
      <w:r w:rsidRPr="00011B3C">
        <w:rPr>
          <w:rFonts w:ascii="Arial" w:hAnsi="Arial" w:cs="Arial"/>
          <w:spacing w:val="-3"/>
        </w:rPr>
        <w:t xml:space="preserve"> </w:t>
      </w:r>
      <w:r>
        <w:rPr>
          <w:rFonts w:ascii="Arial" w:hAnsi="Arial" w:cs="Arial"/>
          <w:spacing w:val="-3"/>
        </w:rPr>
        <w:t>Taxpayer</w:t>
      </w:r>
      <w:r w:rsidRPr="00011B3C">
        <w:rPr>
          <w:rFonts w:ascii="Arial" w:hAnsi="Arial" w:cs="Arial"/>
          <w:spacing w:val="-3"/>
        </w:rPr>
        <w:t xml:space="preserve">’s rights in said Replacement Property Contract have been assigned to </w:t>
      </w:r>
      <w:r>
        <w:rPr>
          <w:rFonts w:ascii="Arial" w:hAnsi="Arial" w:cs="Arial"/>
          <w:spacing w:val="-3"/>
        </w:rPr>
        <w:t>Qualified Intermediary</w:t>
      </w:r>
      <w:r w:rsidRPr="00011B3C">
        <w:rPr>
          <w:rFonts w:ascii="Arial" w:hAnsi="Arial" w:cs="Arial"/>
          <w:spacing w:val="-3"/>
        </w:rPr>
        <w:t>.</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keepNext/>
        <w:widowControl/>
        <w:tabs>
          <w:tab w:val="left" w:pos="-72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2.6</w:t>
      </w:r>
      <w:r w:rsidRPr="00011B3C">
        <w:rPr>
          <w:rFonts w:ascii="Arial" w:hAnsi="Arial" w:cs="Arial"/>
          <w:b/>
          <w:spacing w:val="-3"/>
        </w:rPr>
        <w:t xml:space="preserve"> </w:t>
      </w:r>
      <w:r w:rsidRPr="00011B3C">
        <w:rPr>
          <w:rFonts w:ascii="Arial" w:hAnsi="Arial" w:cs="Arial"/>
          <w:b/>
          <w:spacing w:val="-3"/>
        </w:rPr>
        <w:tab/>
      </w:r>
      <w:r w:rsidR="00544C0B">
        <w:rPr>
          <w:rFonts w:ascii="Arial" w:hAnsi="Arial" w:cs="Arial"/>
          <w:b/>
          <w:spacing w:val="-3"/>
        </w:rPr>
        <w:t>Relinquished Property Equity</w:t>
      </w:r>
      <w:r>
        <w:rPr>
          <w:rFonts w:ascii="Arial" w:hAnsi="Arial" w:cs="Arial"/>
          <w:b/>
          <w:spacing w:val="-3"/>
        </w:rPr>
        <w:t>:</w:t>
      </w:r>
      <w:r>
        <w:rPr>
          <w:rFonts w:ascii="Arial" w:hAnsi="Arial" w:cs="Arial"/>
          <w:spacing w:val="-3"/>
        </w:rPr>
        <w:t xml:space="preserve"> </w:t>
      </w:r>
      <w:r w:rsidRPr="00011B3C">
        <w:rPr>
          <w:rFonts w:ascii="Arial" w:hAnsi="Arial" w:cs="Arial"/>
          <w:spacing w:val="-3"/>
        </w:rPr>
        <w:t>For the purposes of this Exchange Agreement, the term “</w:t>
      </w:r>
      <w:r w:rsidR="00544C0B">
        <w:rPr>
          <w:rFonts w:ascii="Arial" w:hAnsi="Arial" w:cs="Arial"/>
          <w:b/>
          <w:spacing w:val="-3"/>
        </w:rPr>
        <w:t>Relinquished Property Equity</w:t>
      </w:r>
      <w:r w:rsidRPr="00011B3C">
        <w:rPr>
          <w:rFonts w:ascii="Arial" w:hAnsi="Arial" w:cs="Arial"/>
          <w:spacing w:val="-3"/>
        </w:rPr>
        <w:t xml:space="preserve">” is deemed to be </w:t>
      </w:r>
      <w:r>
        <w:rPr>
          <w:rFonts w:ascii="Arial" w:hAnsi="Arial" w:cs="Arial"/>
          <w:spacing w:val="-3"/>
        </w:rPr>
        <w:t xml:space="preserve">the Gross Sales Price of the Relinquished Property </w:t>
      </w:r>
      <w:r w:rsidRPr="00F93B15">
        <w:rPr>
          <w:rFonts w:ascii="Arial" w:hAnsi="Arial" w:cs="Arial"/>
          <w:b/>
          <w:spacing w:val="-3"/>
        </w:rPr>
        <w:t>less</w:t>
      </w:r>
      <w:r w:rsidRPr="00011B3C">
        <w:rPr>
          <w:rFonts w:ascii="Arial" w:hAnsi="Arial" w:cs="Arial"/>
          <w:spacing w:val="-3"/>
        </w:rPr>
        <w:t xml:space="preserve"> the sum of the following items:  (i) the unpaid principal</w:t>
      </w:r>
      <w:r>
        <w:rPr>
          <w:rFonts w:ascii="Arial" w:hAnsi="Arial" w:cs="Arial"/>
          <w:spacing w:val="-3"/>
        </w:rPr>
        <w:t>, interest and fees</w:t>
      </w:r>
      <w:r w:rsidRPr="00011B3C">
        <w:rPr>
          <w:rFonts w:ascii="Arial" w:hAnsi="Arial" w:cs="Arial"/>
          <w:spacing w:val="-3"/>
        </w:rPr>
        <w:t xml:space="preserve"> </w:t>
      </w:r>
      <w:r>
        <w:rPr>
          <w:rFonts w:ascii="Arial" w:hAnsi="Arial" w:cs="Arial"/>
          <w:spacing w:val="-3"/>
        </w:rPr>
        <w:t>due on any loan secured by the Relinquished Property</w:t>
      </w:r>
      <w:r w:rsidRPr="00011B3C">
        <w:rPr>
          <w:rFonts w:ascii="Arial" w:hAnsi="Arial" w:cs="Arial"/>
          <w:spacing w:val="-3"/>
        </w:rPr>
        <w:t xml:space="preserve"> </w:t>
      </w:r>
      <w:r>
        <w:rPr>
          <w:rFonts w:ascii="Arial" w:hAnsi="Arial" w:cs="Arial"/>
          <w:spacing w:val="-3"/>
        </w:rPr>
        <w:t>as of</w:t>
      </w:r>
      <w:r w:rsidRPr="00011B3C">
        <w:rPr>
          <w:rFonts w:ascii="Arial" w:hAnsi="Arial" w:cs="Arial"/>
          <w:spacing w:val="-3"/>
        </w:rPr>
        <w:t xml:space="preserve"> the Relinquished Property Closing Date</w:t>
      </w:r>
      <w:r w:rsidR="001869E0">
        <w:rPr>
          <w:rFonts w:ascii="Arial" w:hAnsi="Arial" w:cs="Arial"/>
          <w:spacing w:val="-3"/>
        </w:rPr>
        <w:t>,</w:t>
      </w:r>
      <w:r w:rsidRPr="00011B3C">
        <w:rPr>
          <w:rFonts w:ascii="Arial" w:hAnsi="Arial" w:cs="Arial"/>
          <w:spacing w:val="-3"/>
        </w:rPr>
        <w:t xml:space="preserve"> (ii) transactional items that relate to the disposition of the Relinquished Property and appear under local standards in the typical closing statement as the responsibility of the seller (</w:t>
      </w:r>
      <w:r>
        <w:rPr>
          <w:rFonts w:ascii="Arial" w:hAnsi="Arial" w:cs="Arial"/>
          <w:spacing w:val="-3"/>
        </w:rPr>
        <w:t>i.e., brokers’</w:t>
      </w:r>
      <w:r w:rsidRPr="00011B3C">
        <w:rPr>
          <w:rFonts w:ascii="Arial" w:hAnsi="Arial" w:cs="Arial"/>
          <w:spacing w:val="-3"/>
        </w:rPr>
        <w:t xml:space="preserve"> commissions, recording charges, state, city or other transfer taxes, mortgage taxes, other governmental gains taxes, title insurance premiums, escrow fees, messenger fees, exchange fees, and similar items)</w:t>
      </w:r>
      <w:r w:rsidR="001869E0">
        <w:rPr>
          <w:rFonts w:ascii="Arial" w:hAnsi="Arial" w:cs="Arial"/>
          <w:spacing w:val="-3"/>
        </w:rPr>
        <w:t xml:space="preserve"> and (iii) cash at closing to seller in the amount of $476,631.79.</w:t>
      </w:r>
      <w:r w:rsidRPr="00011B3C">
        <w:rPr>
          <w:rFonts w:ascii="Arial" w:hAnsi="Arial" w:cs="Arial"/>
          <w:spacing w:val="-3"/>
        </w:rPr>
        <w:t>.</w:t>
      </w:r>
    </w:p>
    <w:p w:rsidR="00D51873" w:rsidRPr="00011B3C" w:rsidRDefault="00D51873" w:rsidP="00D51873">
      <w:pPr>
        <w:widowControl/>
        <w:tabs>
          <w:tab w:val="left" w:pos="-720"/>
        </w:tabs>
        <w:suppressAutoHyphens/>
        <w:jc w:val="both"/>
        <w:rPr>
          <w:rFonts w:ascii="Arial" w:hAnsi="Arial" w:cs="Arial"/>
          <w:spacing w:val="-3"/>
        </w:rPr>
      </w:pPr>
    </w:p>
    <w:p w:rsidR="00156228" w:rsidRDefault="00D51873" w:rsidP="00156228">
      <w:pPr>
        <w:keepNext/>
        <w:jc w:val="both"/>
        <w:rPr>
          <w:rFonts w:ascii="Arial" w:hAnsi="Arial" w:cs="Arial"/>
          <w:spacing w:val="-3"/>
        </w:rPr>
      </w:pPr>
      <w:r w:rsidRPr="00011B3C">
        <w:rPr>
          <w:rFonts w:ascii="Arial" w:hAnsi="Arial" w:cs="Arial"/>
          <w:b/>
          <w:spacing w:val="-3"/>
        </w:rPr>
        <w:tab/>
      </w:r>
      <w:r w:rsidR="00156228">
        <w:rPr>
          <w:rFonts w:ascii="Arial" w:hAnsi="Arial" w:cs="Arial"/>
          <w:b/>
          <w:bCs/>
          <w:spacing w:val="-3"/>
        </w:rPr>
        <w:t xml:space="preserve">2.7       Qualified Intermediary Fee: </w:t>
      </w:r>
      <w:r w:rsidR="00156228">
        <w:rPr>
          <w:rFonts w:ascii="Arial" w:hAnsi="Arial" w:cs="Arial"/>
          <w:spacing w:val="-3"/>
        </w:rPr>
        <w:t xml:space="preserve">As consideration for Qualified Intermediary’s acquisition and transfer of Relinquished Property to Purchaser and acquisition and transfer of Replacement Property to Taxpayer, Qualified Intermediary shall receive a fee of </w:t>
      </w:r>
      <w:r w:rsidR="00BD0693">
        <w:rPr>
          <w:rFonts w:ascii="Arial" w:hAnsi="Arial" w:cs="Arial"/>
          <w:b/>
          <w:bCs/>
          <w:spacing w:val="-3"/>
        </w:rPr>
        <w:t>$1,250</w:t>
      </w:r>
      <w:r w:rsidR="005269B8">
        <w:rPr>
          <w:rFonts w:ascii="Arial" w:hAnsi="Arial" w:cs="Arial"/>
          <w:b/>
          <w:bCs/>
          <w:spacing w:val="-3"/>
        </w:rPr>
        <w:t>.00</w:t>
      </w:r>
      <w:r w:rsidR="00156228">
        <w:rPr>
          <w:rFonts w:ascii="Arial" w:hAnsi="Arial" w:cs="Arial"/>
          <w:b/>
          <w:bCs/>
          <w:spacing w:val="-3"/>
        </w:rPr>
        <w:t>, and a fee of $250.00 for each replacement property purchased in excess of two replacement properties.</w:t>
      </w:r>
      <w:r w:rsidR="00156228">
        <w:rPr>
          <w:rFonts w:ascii="Arial" w:hAnsi="Arial" w:cs="Arial"/>
          <w:spacing w:val="-3"/>
        </w:rPr>
        <w:t>  Qualified Intermediary shall also receive reasonable compensation for any special services which may be rendered by Qualified Intermediary, and for administering the Qualified Exchange Trust Account, as hereinafter defined.  Such fees, charges, and other compensation shall be paid to the Qualified Intermediary from the Qualified Exchange Trust Account.</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keepNext/>
        <w:widowControl/>
        <w:suppressAutoHyphens/>
        <w:jc w:val="center"/>
        <w:rPr>
          <w:rFonts w:ascii="Arial" w:hAnsi="Arial" w:cs="Arial"/>
          <w:spacing w:val="-3"/>
        </w:rPr>
      </w:pPr>
      <w:r>
        <w:rPr>
          <w:rFonts w:ascii="Arial" w:hAnsi="Arial" w:cs="Arial"/>
          <w:b/>
          <w:spacing w:val="-3"/>
        </w:rPr>
        <w:t>SECTION</w:t>
      </w:r>
      <w:r w:rsidRPr="00011B3C">
        <w:rPr>
          <w:rFonts w:ascii="Arial" w:hAnsi="Arial" w:cs="Arial"/>
          <w:b/>
          <w:spacing w:val="-3"/>
        </w:rPr>
        <w:t xml:space="preserve"> THREE</w:t>
      </w:r>
    </w:p>
    <w:p w:rsidR="00D51873" w:rsidRPr="00011B3C" w:rsidRDefault="00D51873" w:rsidP="00D51873">
      <w:pPr>
        <w:keepNext/>
        <w:widowControl/>
        <w:tabs>
          <w:tab w:val="left" w:pos="-720"/>
        </w:tabs>
        <w:suppressAutoHyphens/>
        <w:jc w:val="both"/>
        <w:rPr>
          <w:rFonts w:ascii="Arial" w:hAnsi="Arial" w:cs="Arial"/>
          <w:spacing w:val="-3"/>
        </w:rPr>
      </w:pP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keepNext/>
        <w:widowControl/>
        <w:tabs>
          <w:tab w:val="left" w:pos="-72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3.1</w:t>
      </w:r>
      <w:r>
        <w:rPr>
          <w:rFonts w:ascii="Arial" w:hAnsi="Arial" w:cs="Arial"/>
          <w:b/>
          <w:spacing w:val="-3"/>
        </w:rPr>
        <w:tab/>
        <w:t xml:space="preserve">Relinquished Property </w:t>
      </w:r>
      <w:proofErr w:type="spellStart"/>
      <w:r>
        <w:rPr>
          <w:rFonts w:ascii="Arial" w:hAnsi="Arial" w:cs="Arial"/>
          <w:b/>
          <w:spacing w:val="-3"/>
        </w:rPr>
        <w:t>Prorations</w:t>
      </w:r>
      <w:proofErr w:type="spellEnd"/>
      <w:r>
        <w:rPr>
          <w:rFonts w:ascii="Arial" w:hAnsi="Arial" w:cs="Arial"/>
          <w:b/>
          <w:spacing w:val="-3"/>
        </w:rPr>
        <w:t xml:space="preserve">: </w:t>
      </w:r>
      <w:r w:rsidRPr="00011B3C">
        <w:rPr>
          <w:rFonts w:ascii="Arial" w:hAnsi="Arial" w:cs="Arial"/>
          <w:spacing w:val="-3"/>
        </w:rPr>
        <w:t xml:space="preserve">With respect to the Relinquished Property, the same apportionments and adjustments shall be made as of Relinquished Property Closing Date between </w:t>
      </w:r>
      <w:r>
        <w:rPr>
          <w:rFonts w:ascii="Arial" w:hAnsi="Arial" w:cs="Arial"/>
          <w:spacing w:val="-3"/>
        </w:rPr>
        <w:t>Taxpayer</w:t>
      </w:r>
      <w:r w:rsidRPr="00011B3C">
        <w:rPr>
          <w:rFonts w:ascii="Arial" w:hAnsi="Arial" w:cs="Arial"/>
          <w:spacing w:val="-3"/>
        </w:rPr>
        <w:t xml:space="preserve"> and </w:t>
      </w:r>
      <w:r>
        <w:rPr>
          <w:rFonts w:ascii="Arial" w:hAnsi="Arial" w:cs="Arial"/>
          <w:spacing w:val="-3"/>
        </w:rPr>
        <w:t>Qualified Intermediary</w:t>
      </w:r>
      <w:r w:rsidRPr="00011B3C">
        <w:rPr>
          <w:rFonts w:ascii="Arial" w:hAnsi="Arial" w:cs="Arial"/>
          <w:spacing w:val="-3"/>
        </w:rPr>
        <w:t xml:space="preserve"> as are made between </w:t>
      </w:r>
      <w:r>
        <w:rPr>
          <w:rFonts w:ascii="Arial" w:hAnsi="Arial" w:cs="Arial"/>
          <w:spacing w:val="-3"/>
        </w:rPr>
        <w:t>Qualified Intermediary</w:t>
      </w:r>
      <w:r w:rsidRPr="00011B3C">
        <w:rPr>
          <w:rFonts w:ascii="Arial" w:hAnsi="Arial" w:cs="Arial"/>
          <w:spacing w:val="-3"/>
        </w:rPr>
        <w:t xml:space="preserve"> and Purchaser pursuant to the Relinquished Property Contract.</w:t>
      </w:r>
    </w:p>
    <w:p w:rsidR="00D51873" w:rsidRPr="00011B3C" w:rsidRDefault="00D51873" w:rsidP="00D51873">
      <w:pPr>
        <w:widowControl/>
        <w:tabs>
          <w:tab w:val="left" w:pos="-720"/>
        </w:tabs>
        <w:suppressAutoHyphens/>
        <w:jc w:val="both"/>
        <w:rPr>
          <w:rFonts w:ascii="Arial" w:hAnsi="Arial" w:cs="Arial"/>
          <w:b/>
          <w:spacing w:val="-3"/>
        </w:rPr>
      </w:pPr>
    </w:p>
    <w:p w:rsidR="00D51873" w:rsidRPr="00011B3C" w:rsidRDefault="00D51873" w:rsidP="00D51873">
      <w:pPr>
        <w:keepNext/>
        <w:widowControl/>
        <w:tabs>
          <w:tab w:val="left" w:pos="-72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 xml:space="preserve">3.2 </w:t>
      </w:r>
      <w:r>
        <w:rPr>
          <w:rFonts w:ascii="Arial" w:hAnsi="Arial" w:cs="Arial"/>
          <w:b/>
          <w:spacing w:val="-3"/>
        </w:rPr>
        <w:tab/>
        <w:t xml:space="preserve">Replacement Property Closing Date: </w:t>
      </w:r>
      <w:r w:rsidRPr="00011B3C">
        <w:rPr>
          <w:rFonts w:ascii="Arial" w:hAnsi="Arial" w:cs="Arial"/>
          <w:spacing w:val="-3"/>
        </w:rPr>
        <w:t>The “</w:t>
      </w:r>
      <w:r w:rsidRPr="00011B3C">
        <w:rPr>
          <w:rFonts w:ascii="Arial" w:hAnsi="Arial" w:cs="Arial"/>
          <w:b/>
          <w:spacing w:val="-3"/>
        </w:rPr>
        <w:t>Replacement Property Closing Date</w:t>
      </w:r>
      <w:r w:rsidRPr="00011B3C">
        <w:rPr>
          <w:rFonts w:ascii="Arial" w:hAnsi="Arial" w:cs="Arial"/>
          <w:spacing w:val="-3"/>
        </w:rPr>
        <w:t xml:space="preserve">” shall be designated by </w:t>
      </w:r>
      <w:r>
        <w:rPr>
          <w:rFonts w:ascii="Arial" w:hAnsi="Arial" w:cs="Arial"/>
          <w:spacing w:val="-3"/>
        </w:rPr>
        <w:t>Taxpayer</w:t>
      </w:r>
      <w:r w:rsidRPr="00011B3C">
        <w:rPr>
          <w:rFonts w:ascii="Arial" w:hAnsi="Arial" w:cs="Arial"/>
          <w:spacing w:val="-3"/>
        </w:rPr>
        <w:t xml:space="preserve"> in a notice to </w:t>
      </w:r>
      <w:r>
        <w:rPr>
          <w:rFonts w:ascii="Arial" w:hAnsi="Arial" w:cs="Arial"/>
          <w:spacing w:val="-3"/>
        </w:rPr>
        <w:t>Qualified Intermediary</w:t>
      </w:r>
      <w:r w:rsidRPr="00011B3C">
        <w:rPr>
          <w:rFonts w:ascii="Arial" w:hAnsi="Arial" w:cs="Arial"/>
          <w:spacing w:val="-3"/>
        </w:rPr>
        <w:t xml:space="preserve">, and shall </w:t>
      </w:r>
      <w:r>
        <w:rPr>
          <w:rFonts w:ascii="Arial" w:hAnsi="Arial" w:cs="Arial"/>
          <w:spacing w:val="-3"/>
        </w:rPr>
        <w:t xml:space="preserve">be no </w:t>
      </w:r>
      <w:r w:rsidRPr="00011B3C">
        <w:rPr>
          <w:rFonts w:ascii="Arial" w:hAnsi="Arial" w:cs="Arial"/>
          <w:spacing w:val="-3"/>
        </w:rPr>
        <w:t>later than the end of the Exchange Period.</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keepNext/>
        <w:widowControl/>
        <w:tabs>
          <w:tab w:val="left" w:pos="-72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3.3</w:t>
      </w:r>
      <w:r>
        <w:rPr>
          <w:rFonts w:ascii="Arial" w:hAnsi="Arial" w:cs="Arial"/>
          <w:b/>
          <w:spacing w:val="-3"/>
        </w:rPr>
        <w:tab/>
        <w:t xml:space="preserve">Replacement Property </w:t>
      </w:r>
      <w:proofErr w:type="spellStart"/>
      <w:r>
        <w:rPr>
          <w:rFonts w:ascii="Arial" w:hAnsi="Arial" w:cs="Arial"/>
          <w:b/>
          <w:spacing w:val="-3"/>
        </w:rPr>
        <w:t>Prorations</w:t>
      </w:r>
      <w:proofErr w:type="spellEnd"/>
      <w:r>
        <w:rPr>
          <w:rFonts w:ascii="Arial" w:hAnsi="Arial" w:cs="Arial"/>
          <w:b/>
          <w:spacing w:val="-3"/>
        </w:rPr>
        <w:t>:</w:t>
      </w:r>
      <w:r>
        <w:rPr>
          <w:rFonts w:ascii="Arial" w:hAnsi="Arial" w:cs="Arial"/>
          <w:spacing w:val="-3"/>
        </w:rPr>
        <w:t xml:space="preserve">  </w:t>
      </w:r>
      <w:r w:rsidRPr="00011B3C">
        <w:rPr>
          <w:rFonts w:ascii="Arial" w:hAnsi="Arial" w:cs="Arial"/>
          <w:spacing w:val="-3"/>
        </w:rPr>
        <w:t xml:space="preserve">With respect to the Replacement Property, the same apportionments and adjustments shall be made as of the Replacement Property Closing Date between </w:t>
      </w:r>
      <w:r>
        <w:rPr>
          <w:rFonts w:ascii="Arial" w:hAnsi="Arial" w:cs="Arial"/>
          <w:spacing w:val="-3"/>
        </w:rPr>
        <w:t>Taxpayer</w:t>
      </w:r>
      <w:r w:rsidRPr="00011B3C">
        <w:rPr>
          <w:rFonts w:ascii="Arial" w:hAnsi="Arial" w:cs="Arial"/>
          <w:spacing w:val="-3"/>
        </w:rPr>
        <w:t xml:space="preserve"> and </w:t>
      </w:r>
      <w:r>
        <w:rPr>
          <w:rFonts w:ascii="Arial" w:hAnsi="Arial" w:cs="Arial"/>
          <w:spacing w:val="-3"/>
        </w:rPr>
        <w:t>Qualified Intermediary</w:t>
      </w:r>
      <w:r w:rsidRPr="00011B3C">
        <w:rPr>
          <w:rFonts w:ascii="Arial" w:hAnsi="Arial" w:cs="Arial"/>
          <w:spacing w:val="-3"/>
        </w:rPr>
        <w:t xml:space="preserve"> as are made between </w:t>
      </w:r>
      <w:r>
        <w:rPr>
          <w:rFonts w:ascii="Arial" w:hAnsi="Arial" w:cs="Arial"/>
          <w:spacing w:val="-3"/>
        </w:rPr>
        <w:t>Qualified Intermediary</w:t>
      </w:r>
      <w:r w:rsidRPr="00011B3C">
        <w:rPr>
          <w:rFonts w:ascii="Arial" w:hAnsi="Arial" w:cs="Arial"/>
          <w:spacing w:val="-3"/>
        </w:rPr>
        <w:t xml:space="preserve"> and the seller of each Replacement Property pursuant to the Replacement Property Contract relating thereto.</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keepNext/>
        <w:widowControl/>
        <w:tabs>
          <w:tab w:val="left" w:pos="-72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3.4</w:t>
      </w:r>
      <w:r>
        <w:rPr>
          <w:rFonts w:ascii="Arial" w:hAnsi="Arial" w:cs="Arial"/>
          <w:b/>
          <w:spacing w:val="-3"/>
        </w:rPr>
        <w:tab/>
        <w:t xml:space="preserve">Closing Adjustments: </w:t>
      </w:r>
      <w:r w:rsidRPr="00011B3C">
        <w:rPr>
          <w:rFonts w:ascii="Arial" w:hAnsi="Arial" w:cs="Arial"/>
          <w:spacing w:val="-3"/>
        </w:rPr>
        <w:t xml:space="preserve">All adjustments and payments shall be made between </w:t>
      </w:r>
      <w:r>
        <w:rPr>
          <w:rFonts w:ascii="Arial" w:hAnsi="Arial" w:cs="Arial"/>
          <w:spacing w:val="-3"/>
        </w:rPr>
        <w:t>Taxpayer</w:t>
      </w:r>
      <w:r w:rsidRPr="00011B3C">
        <w:rPr>
          <w:rFonts w:ascii="Arial" w:hAnsi="Arial" w:cs="Arial"/>
          <w:spacing w:val="-3"/>
        </w:rPr>
        <w:t xml:space="preserve"> and </w:t>
      </w:r>
      <w:r>
        <w:rPr>
          <w:rFonts w:ascii="Arial" w:hAnsi="Arial" w:cs="Arial"/>
          <w:spacing w:val="-3"/>
        </w:rPr>
        <w:t>Qualified Intermediary</w:t>
      </w:r>
      <w:r w:rsidRPr="00011B3C">
        <w:rPr>
          <w:rFonts w:ascii="Arial" w:hAnsi="Arial" w:cs="Arial"/>
          <w:spacing w:val="-3"/>
        </w:rPr>
        <w:t xml:space="preserve"> as of the Relinquished Property Closing Date, or the Replacement Property Closing Date, as appropriate, by either (i) good and sufficient certified check of </w:t>
      </w:r>
      <w:r>
        <w:rPr>
          <w:rFonts w:ascii="Arial" w:hAnsi="Arial" w:cs="Arial"/>
          <w:spacing w:val="-3"/>
        </w:rPr>
        <w:t>Qualified Intermediary</w:t>
      </w:r>
      <w:r w:rsidRPr="00011B3C">
        <w:rPr>
          <w:rFonts w:ascii="Arial" w:hAnsi="Arial" w:cs="Arial"/>
          <w:spacing w:val="-3"/>
        </w:rPr>
        <w:t xml:space="preserve"> or </w:t>
      </w:r>
      <w:r>
        <w:rPr>
          <w:rFonts w:ascii="Arial" w:hAnsi="Arial" w:cs="Arial"/>
          <w:spacing w:val="-3"/>
        </w:rPr>
        <w:t>Taxpayer</w:t>
      </w:r>
      <w:r w:rsidRPr="00011B3C">
        <w:rPr>
          <w:rFonts w:ascii="Arial" w:hAnsi="Arial" w:cs="Arial"/>
          <w:spacing w:val="-3"/>
        </w:rPr>
        <w:t>, as the case may be, drawn on a bank or banks which are members of the New York Clearing House, (ii) official check or checks of such bank(s), or a combination of any such checks, or (iii) wire transfer of immediately available funds.</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keepNext/>
        <w:widowControl/>
        <w:tabs>
          <w:tab w:val="left" w:pos="-72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3.5</w:t>
      </w:r>
      <w:r>
        <w:rPr>
          <w:rFonts w:ascii="Arial" w:hAnsi="Arial" w:cs="Arial"/>
          <w:b/>
          <w:spacing w:val="-3"/>
        </w:rPr>
        <w:tab/>
        <w:t xml:space="preserve">Direct Deeding: </w:t>
      </w:r>
      <w:r w:rsidRPr="00011B3C">
        <w:rPr>
          <w:rFonts w:ascii="Arial" w:hAnsi="Arial" w:cs="Arial"/>
          <w:spacing w:val="-3"/>
        </w:rPr>
        <w:t xml:space="preserve">For purposes of this Exchange Agreement, a conveyance by </w:t>
      </w:r>
      <w:r>
        <w:rPr>
          <w:rFonts w:ascii="Arial" w:hAnsi="Arial" w:cs="Arial"/>
          <w:spacing w:val="-3"/>
        </w:rPr>
        <w:t>Taxpayer</w:t>
      </w:r>
      <w:r w:rsidRPr="00011B3C">
        <w:rPr>
          <w:rFonts w:ascii="Arial" w:hAnsi="Arial" w:cs="Arial"/>
          <w:spacing w:val="-3"/>
        </w:rPr>
        <w:t xml:space="preserve"> to </w:t>
      </w:r>
      <w:r>
        <w:rPr>
          <w:rFonts w:ascii="Arial" w:hAnsi="Arial" w:cs="Arial"/>
          <w:spacing w:val="-3"/>
        </w:rPr>
        <w:t>Qualified Intermediary</w:t>
      </w:r>
      <w:r w:rsidRPr="00011B3C">
        <w:rPr>
          <w:rFonts w:ascii="Arial" w:hAnsi="Arial" w:cs="Arial"/>
          <w:spacing w:val="-3"/>
        </w:rPr>
        <w:t xml:space="preserve">, or by </w:t>
      </w:r>
      <w:r>
        <w:rPr>
          <w:rFonts w:ascii="Arial" w:hAnsi="Arial" w:cs="Arial"/>
          <w:spacing w:val="-3"/>
        </w:rPr>
        <w:t>Qualified Intermediary</w:t>
      </w:r>
      <w:r w:rsidRPr="00011B3C">
        <w:rPr>
          <w:rFonts w:ascii="Arial" w:hAnsi="Arial" w:cs="Arial"/>
          <w:spacing w:val="-3"/>
        </w:rPr>
        <w:t xml:space="preserve"> to </w:t>
      </w:r>
      <w:r>
        <w:rPr>
          <w:rFonts w:ascii="Arial" w:hAnsi="Arial" w:cs="Arial"/>
          <w:spacing w:val="-3"/>
        </w:rPr>
        <w:t>Taxpayer</w:t>
      </w:r>
      <w:r w:rsidRPr="00011B3C">
        <w:rPr>
          <w:rFonts w:ascii="Arial" w:hAnsi="Arial" w:cs="Arial"/>
          <w:spacing w:val="-3"/>
        </w:rPr>
        <w:t xml:space="preserve">, includes, respectively, a direct conveyance from the </w:t>
      </w:r>
      <w:r>
        <w:rPr>
          <w:rFonts w:ascii="Arial" w:hAnsi="Arial" w:cs="Arial"/>
          <w:spacing w:val="-3"/>
        </w:rPr>
        <w:t>Taxpayer</w:t>
      </w:r>
      <w:r w:rsidRPr="00011B3C">
        <w:rPr>
          <w:rFonts w:ascii="Arial" w:hAnsi="Arial" w:cs="Arial"/>
          <w:spacing w:val="-3"/>
        </w:rPr>
        <w:t xml:space="preserve"> to a third party purchaser of the Relinquished Property, or from a seller of Replacement Property to </w:t>
      </w:r>
      <w:r>
        <w:rPr>
          <w:rFonts w:ascii="Arial" w:hAnsi="Arial" w:cs="Arial"/>
          <w:spacing w:val="-3"/>
        </w:rPr>
        <w:t>Taxpayer</w:t>
      </w:r>
      <w:r w:rsidRPr="00011B3C">
        <w:rPr>
          <w:rFonts w:ascii="Arial" w:hAnsi="Arial" w:cs="Arial"/>
          <w:spacing w:val="-3"/>
        </w:rPr>
        <w:t xml:space="preserve">, at the direction of, and in satisfaction of the obligations of </w:t>
      </w:r>
      <w:r>
        <w:rPr>
          <w:rFonts w:ascii="Arial" w:hAnsi="Arial" w:cs="Arial"/>
          <w:spacing w:val="-3"/>
        </w:rPr>
        <w:t>Qualified Intermediary</w:t>
      </w:r>
      <w:r w:rsidRPr="00011B3C">
        <w:rPr>
          <w:rFonts w:ascii="Arial" w:hAnsi="Arial" w:cs="Arial"/>
          <w:spacing w:val="-3"/>
        </w:rPr>
        <w:t xml:space="preserve"> under this Exchange Agreement.  The </w:t>
      </w:r>
      <w:r>
        <w:rPr>
          <w:rFonts w:ascii="Arial" w:hAnsi="Arial" w:cs="Arial"/>
          <w:spacing w:val="-3"/>
        </w:rPr>
        <w:t>Qualified Intermediary</w:t>
      </w:r>
      <w:r w:rsidRPr="00011B3C">
        <w:rPr>
          <w:rFonts w:ascii="Arial" w:hAnsi="Arial" w:cs="Arial"/>
          <w:spacing w:val="-3"/>
        </w:rPr>
        <w:t xml:space="preserve"> shall for purposes of this Exchange Agreement be considered to have acquired the Relinquished Property and transferred it to the Purchaser and to have acquired the Replacement Property and transferred it to </w:t>
      </w:r>
      <w:r>
        <w:rPr>
          <w:rFonts w:ascii="Arial" w:hAnsi="Arial" w:cs="Arial"/>
          <w:spacing w:val="-3"/>
        </w:rPr>
        <w:t>Taxpayer</w:t>
      </w:r>
      <w:r w:rsidRPr="00011B3C">
        <w:rPr>
          <w:rFonts w:ascii="Arial" w:hAnsi="Arial" w:cs="Arial"/>
          <w:spacing w:val="-3"/>
        </w:rPr>
        <w:t xml:space="preserve"> as provided by Regulations Sections 1.1031(k)-1(g)(4)(iii) and 1.1031(k)-1(g)(4)(iv).</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keepNext/>
        <w:widowControl/>
        <w:tabs>
          <w:tab w:val="left" w:pos="-72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3.6</w:t>
      </w:r>
      <w:r>
        <w:rPr>
          <w:rFonts w:ascii="Arial" w:hAnsi="Arial" w:cs="Arial"/>
          <w:b/>
          <w:spacing w:val="-3"/>
        </w:rPr>
        <w:tab/>
        <w:t xml:space="preserve">Replacement Property Acquisition: </w:t>
      </w:r>
      <w:r w:rsidRPr="00011B3C">
        <w:rPr>
          <w:rFonts w:ascii="Arial" w:hAnsi="Arial" w:cs="Arial"/>
          <w:spacing w:val="-3"/>
        </w:rPr>
        <w:t xml:space="preserve">If </w:t>
      </w:r>
      <w:r>
        <w:rPr>
          <w:rFonts w:ascii="Arial" w:hAnsi="Arial" w:cs="Arial"/>
          <w:spacing w:val="-3"/>
        </w:rPr>
        <w:t>Taxpayer</w:t>
      </w:r>
      <w:r w:rsidRPr="00011B3C">
        <w:rPr>
          <w:rFonts w:ascii="Arial" w:hAnsi="Arial" w:cs="Arial"/>
          <w:spacing w:val="-3"/>
        </w:rPr>
        <w:t xml:space="preserve"> designates Replacement Property in accordance with the terms of this Exchange Agreement, </w:t>
      </w:r>
      <w:r>
        <w:rPr>
          <w:rFonts w:ascii="Arial" w:hAnsi="Arial" w:cs="Arial"/>
          <w:spacing w:val="-3"/>
        </w:rPr>
        <w:t>Qualified Intermediary</w:t>
      </w:r>
      <w:r w:rsidRPr="00011B3C">
        <w:rPr>
          <w:rFonts w:ascii="Arial" w:hAnsi="Arial" w:cs="Arial"/>
          <w:spacing w:val="-3"/>
        </w:rPr>
        <w:t xml:space="preserve"> shall proceed to acquire the Replacement Property by (i) taking assignment from </w:t>
      </w:r>
      <w:r>
        <w:rPr>
          <w:rFonts w:ascii="Arial" w:hAnsi="Arial" w:cs="Arial"/>
          <w:spacing w:val="-3"/>
        </w:rPr>
        <w:t>Taxpayer</w:t>
      </w:r>
      <w:r w:rsidRPr="00011B3C">
        <w:rPr>
          <w:rFonts w:ascii="Arial" w:hAnsi="Arial" w:cs="Arial"/>
          <w:spacing w:val="-3"/>
        </w:rPr>
        <w:t xml:space="preserve"> of one or more Replacement Property Contracts for the purchase of Replacement Property, and (ii)</w:t>
      </w:r>
      <w:r>
        <w:rPr>
          <w:rFonts w:ascii="Arial" w:hAnsi="Arial" w:cs="Arial"/>
          <w:spacing w:val="-3"/>
        </w:rPr>
        <w:t> </w:t>
      </w:r>
      <w:r w:rsidRPr="00011B3C">
        <w:rPr>
          <w:rFonts w:ascii="Arial" w:hAnsi="Arial" w:cs="Arial"/>
          <w:spacing w:val="-3"/>
        </w:rPr>
        <w:t xml:space="preserve">closing the acquisition of such Replacement Property within the Exchange Period, subject, however, at all times to all the terms of this Exchange Agreement and the Replacement Property Contract(s).  </w:t>
      </w:r>
      <w:r>
        <w:rPr>
          <w:rFonts w:ascii="Arial" w:hAnsi="Arial" w:cs="Arial"/>
          <w:spacing w:val="-3"/>
        </w:rPr>
        <w:t>Taxpayer</w:t>
      </w:r>
      <w:r w:rsidRPr="00011B3C">
        <w:rPr>
          <w:rFonts w:ascii="Arial" w:hAnsi="Arial" w:cs="Arial"/>
          <w:spacing w:val="-3"/>
        </w:rPr>
        <w:t xml:space="preserve"> acknowledges that in connection with </w:t>
      </w:r>
      <w:r>
        <w:rPr>
          <w:rFonts w:ascii="Arial" w:hAnsi="Arial" w:cs="Arial"/>
          <w:spacing w:val="-3"/>
        </w:rPr>
        <w:t>Qualified Intermediary</w:t>
      </w:r>
      <w:r w:rsidRPr="00011B3C">
        <w:rPr>
          <w:rFonts w:ascii="Arial" w:hAnsi="Arial" w:cs="Arial"/>
          <w:spacing w:val="-3"/>
        </w:rPr>
        <w:t xml:space="preserve">’s acquisition of the Replacement Property, </w:t>
      </w:r>
      <w:r>
        <w:rPr>
          <w:rFonts w:ascii="Arial" w:hAnsi="Arial" w:cs="Arial"/>
          <w:spacing w:val="-3"/>
        </w:rPr>
        <w:t>Qualified Intermediary</w:t>
      </w:r>
      <w:r w:rsidRPr="00011B3C">
        <w:rPr>
          <w:rFonts w:ascii="Arial" w:hAnsi="Arial" w:cs="Arial"/>
          <w:spacing w:val="-3"/>
        </w:rPr>
        <w:t xml:space="preserve"> shall have the right to disclose to the seller of Replacement Property that </w:t>
      </w:r>
      <w:r>
        <w:rPr>
          <w:rFonts w:ascii="Arial" w:hAnsi="Arial" w:cs="Arial"/>
          <w:spacing w:val="-3"/>
        </w:rPr>
        <w:t>Qualified Intermediary</w:t>
      </w:r>
      <w:r w:rsidRPr="00011B3C">
        <w:rPr>
          <w:rFonts w:ascii="Arial" w:hAnsi="Arial" w:cs="Arial"/>
          <w:spacing w:val="-3"/>
        </w:rPr>
        <w:t xml:space="preserve"> is, and is only acting as, </w:t>
      </w:r>
      <w:r>
        <w:rPr>
          <w:rFonts w:ascii="Arial" w:hAnsi="Arial" w:cs="Arial"/>
          <w:spacing w:val="-3"/>
        </w:rPr>
        <w:t>Taxpayer</w:t>
      </w:r>
      <w:r w:rsidRPr="00011B3C">
        <w:rPr>
          <w:rFonts w:ascii="Arial" w:hAnsi="Arial" w:cs="Arial"/>
          <w:spacing w:val="-3"/>
        </w:rPr>
        <w:t xml:space="preserve">’s qualified intermediary within the meaning of the Regulations.  </w:t>
      </w:r>
      <w:r>
        <w:rPr>
          <w:rFonts w:ascii="Arial" w:hAnsi="Arial" w:cs="Arial"/>
          <w:spacing w:val="-3"/>
        </w:rPr>
        <w:t>Taxpayer</w:t>
      </w:r>
      <w:r w:rsidRPr="00011B3C">
        <w:rPr>
          <w:rFonts w:ascii="Arial" w:hAnsi="Arial" w:cs="Arial"/>
          <w:spacing w:val="-3"/>
        </w:rPr>
        <w:t xml:space="preserve"> shall indemnify and hold </w:t>
      </w:r>
      <w:r>
        <w:rPr>
          <w:rFonts w:ascii="Arial" w:hAnsi="Arial" w:cs="Arial"/>
          <w:spacing w:val="-3"/>
        </w:rPr>
        <w:t>Qualified Intermediary</w:t>
      </w:r>
      <w:r w:rsidRPr="00011B3C">
        <w:rPr>
          <w:rFonts w:ascii="Arial" w:hAnsi="Arial" w:cs="Arial"/>
          <w:spacing w:val="-3"/>
        </w:rPr>
        <w:t xml:space="preserve"> harmless from any and all liability to the seller of the Replacement Property.  </w:t>
      </w:r>
      <w:r>
        <w:rPr>
          <w:rFonts w:ascii="Arial" w:hAnsi="Arial" w:cs="Arial"/>
          <w:spacing w:val="-3"/>
        </w:rPr>
        <w:t>Qualified Intermediary</w:t>
      </w:r>
      <w:r w:rsidRPr="00011B3C">
        <w:rPr>
          <w:rFonts w:ascii="Arial" w:hAnsi="Arial" w:cs="Arial"/>
          <w:spacing w:val="-3"/>
        </w:rPr>
        <w:t xml:space="preserve"> shall transfer to </w:t>
      </w:r>
      <w:r>
        <w:rPr>
          <w:rFonts w:ascii="Arial" w:hAnsi="Arial" w:cs="Arial"/>
          <w:spacing w:val="-3"/>
        </w:rPr>
        <w:t>Taxpayer</w:t>
      </w:r>
      <w:r w:rsidRPr="00011B3C">
        <w:rPr>
          <w:rFonts w:ascii="Arial" w:hAnsi="Arial" w:cs="Arial"/>
          <w:spacing w:val="-3"/>
        </w:rPr>
        <w:t xml:space="preserve"> all Replacement Properties prior to the end of the Exchange Period by direct deed from the seller of the Replacement Property to </w:t>
      </w:r>
      <w:r>
        <w:rPr>
          <w:rFonts w:ascii="Arial" w:hAnsi="Arial" w:cs="Arial"/>
          <w:spacing w:val="-3"/>
        </w:rPr>
        <w:t>Taxpayer</w:t>
      </w:r>
      <w:r w:rsidRPr="00011B3C">
        <w:rPr>
          <w:rFonts w:ascii="Arial" w:hAnsi="Arial" w:cs="Arial"/>
          <w:spacing w:val="-3"/>
        </w:rPr>
        <w:t>.</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keepNext/>
        <w:widowControl/>
        <w:suppressAutoHyphens/>
        <w:jc w:val="center"/>
        <w:rPr>
          <w:rFonts w:ascii="Arial" w:hAnsi="Arial" w:cs="Arial"/>
          <w:spacing w:val="-3"/>
        </w:rPr>
      </w:pPr>
      <w:r>
        <w:rPr>
          <w:rFonts w:ascii="Arial" w:hAnsi="Arial" w:cs="Arial"/>
          <w:b/>
          <w:spacing w:val="-3"/>
        </w:rPr>
        <w:t>SECTION</w:t>
      </w:r>
      <w:r w:rsidRPr="00011B3C">
        <w:rPr>
          <w:rFonts w:ascii="Arial" w:hAnsi="Arial" w:cs="Arial"/>
          <w:b/>
          <w:spacing w:val="-3"/>
        </w:rPr>
        <w:t xml:space="preserve"> FOUR</w:t>
      </w:r>
    </w:p>
    <w:p w:rsidR="00D51873" w:rsidRPr="00011B3C" w:rsidRDefault="00D51873" w:rsidP="00D51873">
      <w:pPr>
        <w:keepNext/>
        <w:widowControl/>
        <w:tabs>
          <w:tab w:val="left" w:pos="-720"/>
        </w:tabs>
        <w:suppressAutoHyphens/>
        <w:jc w:val="both"/>
        <w:rPr>
          <w:rFonts w:ascii="Arial" w:hAnsi="Arial" w:cs="Arial"/>
          <w:spacing w:val="-3"/>
        </w:rPr>
      </w:pPr>
    </w:p>
    <w:p w:rsidR="00D51873" w:rsidRPr="00011B3C" w:rsidRDefault="00D51873" w:rsidP="00D51873">
      <w:pPr>
        <w:keepNext/>
        <w:widowControl/>
        <w:tabs>
          <w:tab w:val="left" w:pos="-720"/>
        </w:tabs>
        <w:suppressAutoHyphens/>
        <w:jc w:val="both"/>
        <w:rPr>
          <w:rFonts w:ascii="Arial" w:hAnsi="Arial" w:cs="Arial"/>
          <w:spacing w:val="-3"/>
        </w:rPr>
      </w:pPr>
      <w:r w:rsidRPr="00011B3C">
        <w:rPr>
          <w:rFonts w:ascii="Arial" w:hAnsi="Arial" w:cs="Arial"/>
          <w:b/>
          <w:spacing w:val="-3"/>
        </w:rPr>
        <w:tab/>
      </w:r>
      <w:r w:rsidR="004F17C1">
        <w:rPr>
          <w:rFonts w:ascii="Arial" w:hAnsi="Arial" w:cs="Arial"/>
          <w:b/>
          <w:spacing w:val="-3"/>
        </w:rPr>
        <w:t>4.1</w:t>
      </w:r>
      <w:r w:rsidR="004F17C1">
        <w:rPr>
          <w:rFonts w:ascii="Arial" w:hAnsi="Arial" w:cs="Arial"/>
          <w:b/>
          <w:spacing w:val="-3"/>
        </w:rPr>
        <w:tab/>
        <w:t xml:space="preserve">Qualified Exchange Trust Agreement: </w:t>
      </w:r>
      <w:r w:rsidR="004F17C1" w:rsidRPr="00011B3C">
        <w:rPr>
          <w:rFonts w:ascii="Arial" w:hAnsi="Arial" w:cs="Arial"/>
          <w:spacing w:val="-3"/>
        </w:rPr>
        <w:t xml:space="preserve">In order to secure </w:t>
      </w:r>
      <w:r w:rsidR="004F17C1">
        <w:rPr>
          <w:rFonts w:ascii="Arial" w:hAnsi="Arial" w:cs="Arial"/>
          <w:spacing w:val="-3"/>
        </w:rPr>
        <w:t>Qualified Intermediary</w:t>
      </w:r>
      <w:r w:rsidR="004F17C1" w:rsidRPr="00011B3C">
        <w:rPr>
          <w:rFonts w:ascii="Arial" w:hAnsi="Arial" w:cs="Arial"/>
          <w:spacing w:val="-3"/>
        </w:rPr>
        <w:t xml:space="preserve">’s obligations to purchase Replacement Property and transfer it to </w:t>
      </w:r>
      <w:r w:rsidR="004F17C1">
        <w:rPr>
          <w:rFonts w:ascii="Arial" w:hAnsi="Arial" w:cs="Arial"/>
          <w:spacing w:val="-3"/>
        </w:rPr>
        <w:t>Taxpayer</w:t>
      </w:r>
      <w:r w:rsidR="004F17C1" w:rsidRPr="00011B3C">
        <w:rPr>
          <w:rFonts w:ascii="Arial" w:hAnsi="Arial" w:cs="Arial"/>
          <w:spacing w:val="-3"/>
        </w:rPr>
        <w:t xml:space="preserve">, </w:t>
      </w:r>
      <w:r w:rsidR="004F17C1">
        <w:rPr>
          <w:rFonts w:ascii="Arial" w:hAnsi="Arial" w:cs="Arial"/>
          <w:spacing w:val="-3"/>
        </w:rPr>
        <w:t>Qualified Intermediary</w:t>
      </w:r>
      <w:r w:rsidR="004F17C1" w:rsidRPr="00011B3C">
        <w:rPr>
          <w:rFonts w:ascii="Arial" w:hAnsi="Arial" w:cs="Arial"/>
          <w:spacing w:val="-3"/>
        </w:rPr>
        <w:t xml:space="preserve"> shall enter into a </w:t>
      </w:r>
      <w:r w:rsidR="004F17C1" w:rsidRPr="00011B3C">
        <w:rPr>
          <w:rFonts w:ascii="Arial" w:hAnsi="Arial" w:cs="Arial"/>
          <w:b/>
          <w:spacing w:val="-3"/>
        </w:rPr>
        <w:t>Qualified Exchange Trust Agreement</w:t>
      </w:r>
      <w:r w:rsidR="004F17C1" w:rsidRPr="00011B3C">
        <w:rPr>
          <w:rFonts w:ascii="Arial" w:hAnsi="Arial" w:cs="Arial"/>
          <w:spacing w:val="-3"/>
        </w:rPr>
        <w:t xml:space="preserve"> (“</w:t>
      </w:r>
      <w:r w:rsidR="004F17C1" w:rsidRPr="00011B3C">
        <w:rPr>
          <w:rFonts w:ascii="Arial" w:hAnsi="Arial" w:cs="Arial"/>
          <w:b/>
          <w:spacing w:val="-3"/>
        </w:rPr>
        <w:t>Trust Agreement</w:t>
      </w:r>
      <w:r w:rsidR="004F17C1" w:rsidRPr="00011B3C">
        <w:rPr>
          <w:rFonts w:ascii="Arial" w:hAnsi="Arial" w:cs="Arial"/>
          <w:spacing w:val="-3"/>
        </w:rPr>
        <w:t>”) as defined by Regulations Section 1.1031(k)-1(g</w:t>
      </w:r>
      <w:proofErr w:type="gramStart"/>
      <w:r w:rsidR="004F17C1" w:rsidRPr="00011B3C">
        <w:rPr>
          <w:rFonts w:ascii="Arial" w:hAnsi="Arial" w:cs="Arial"/>
          <w:spacing w:val="-3"/>
        </w:rPr>
        <w:t>)(</w:t>
      </w:r>
      <w:proofErr w:type="gramEnd"/>
      <w:r w:rsidR="004F17C1" w:rsidRPr="00011B3C">
        <w:rPr>
          <w:rFonts w:ascii="Arial" w:hAnsi="Arial" w:cs="Arial"/>
          <w:spacing w:val="-3"/>
        </w:rPr>
        <w:t xml:space="preserve">3)(iii) and deposit the Relinquished Property Equity into a </w:t>
      </w:r>
      <w:r w:rsidR="004F17C1">
        <w:rPr>
          <w:rFonts w:ascii="Arial" w:hAnsi="Arial" w:cs="Arial"/>
          <w:spacing w:val="-3"/>
        </w:rPr>
        <w:t>trust</w:t>
      </w:r>
      <w:r w:rsidR="004F17C1" w:rsidRPr="00011B3C">
        <w:rPr>
          <w:rFonts w:ascii="Arial" w:hAnsi="Arial" w:cs="Arial"/>
          <w:spacing w:val="-3"/>
        </w:rPr>
        <w:t xml:space="preserve"> account with</w:t>
      </w:r>
      <w:r w:rsidR="00945E49">
        <w:rPr>
          <w:rFonts w:ascii="Arial" w:hAnsi="Arial" w:cs="Arial"/>
          <w:b/>
          <w:spacing w:val="-3"/>
        </w:rPr>
        <w:t xml:space="preserve"> Blue Latitude 1031X </w:t>
      </w:r>
      <w:r w:rsidR="004F17C1" w:rsidRPr="00011B3C">
        <w:rPr>
          <w:rFonts w:ascii="Arial" w:hAnsi="Arial" w:cs="Arial"/>
          <w:spacing w:val="-3"/>
        </w:rPr>
        <w:t>, as trustee (“</w:t>
      </w:r>
      <w:r w:rsidR="004F17C1" w:rsidRPr="00011B3C">
        <w:rPr>
          <w:rFonts w:ascii="Arial" w:hAnsi="Arial" w:cs="Arial"/>
          <w:b/>
          <w:spacing w:val="-3"/>
        </w:rPr>
        <w:t>Trustee</w:t>
      </w:r>
      <w:r w:rsidR="004F17C1" w:rsidRPr="00011B3C">
        <w:rPr>
          <w:rFonts w:ascii="Arial" w:hAnsi="Arial" w:cs="Arial"/>
          <w:spacing w:val="-3"/>
        </w:rPr>
        <w:t>”)</w:t>
      </w:r>
      <w:bookmarkStart w:id="0" w:name="_DV_C8"/>
      <w:r w:rsidR="004F17C1">
        <w:rPr>
          <w:rStyle w:val="DeltaViewInsertion"/>
          <w:rFonts w:ascii="Arial" w:hAnsi="Arial" w:cs="Arial"/>
        </w:rPr>
        <w:t xml:space="preserve">, of which the Taxpayer shall be a beneficiary.  The Taxpayer's interest in such trust shall be referred to herein as the </w:t>
      </w:r>
      <w:r w:rsidR="004F17C1" w:rsidRPr="00E31CFC">
        <w:rPr>
          <w:rStyle w:val="DeltaViewInsertion"/>
          <w:rFonts w:ascii="Arial" w:hAnsi="Arial" w:cs="Arial"/>
          <w:b/>
        </w:rPr>
        <w:t>"Qualified</w:t>
      </w:r>
      <w:r w:rsidR="004F17C1">
        <w:rPr>
          <w:rStyle w:val="DeltaViewInsertion"/>
          <w:rFonts w:ascii="Arial" w:hAnsi="Arial" w:cs="Arial"/>
        </w:rPr>
        <w:t xml:space="preserve"> </w:t>
      </w:r>
      <w:r w:rsidR="004F17C1">
        <w:rPr>
          <w:rStyle w:val="DeltaViewInsertion"/>
          <w:rFonts w:ascii="Arial" w:hAnsi="Arial" w:cs="Arial"/>
          <w:b/>
          <w:bCs w:val="0"/>
        </w:rPr>
        <w:t>Exchange Trust Account</w:t>
      </w:r>
      <w:r w:rsidR="004F17C1">
        <w:rPr>
          <w:rStyle w:val="DeltaViewInsertion"/>
          <w:rFonts w:ascii="Arial" w:hAnsi="Arial" w:cs="Arial"/>
        </w:rPr>
        <w:t>."</w:t>
      </w:r>
      <w:bookmarkStart w:id="1" w:name="_DV_M54"/>
      <w:bookmarkEnd w:id="0"/>
      <w:bookmarkEnd w:id="1"/>
      <w:r w:rsidR="004F17C1">
        <w:rPr>
          <w:rStyle w:val="DeltaViewInsertion"/>
          <w:rFonts w:ascii="Arial" w:hAnsi="Arial" w:cs="Arial"/>
        </w:rPr>
        <w:t xml:space="preserve">  The assets of the trust account are segregated from Qualified Intermediary’s assets</w:t>
      </w:r>
      <w:r w:rsidR="004F17C1" w:rsidRPr="00011B3C">
        <w:rPr>
          <w:rFonts w:ascii="Arial" w:hAnsi="Arial" w:cs="Arial"/>
          <w:spacing w:val="-3"/>
        </w:rPr>
        <w:t xml:space="preserve">.  The Relinquished Property Equity shall constitute the </w:t>
      </w:r>
      <w:r w:rsidR="004F17C1">
        <w:rPr>
          <w:rFonts w:ascii="Arial" w:hAnsi="Arial" w:cs="Arial"/>
          <w:spacing w:val="-3"/>
        </w:rPr>
        <w:t>Qualified Exchange Trust Account</w:t>
      </w:r>
      <w:r w:rsidR="004F17C1" w:rsidRPr="00011B3C">
        <w:rPr>
          <w:rFonts w:ascii="Arial" w:hAnsi="Arial" w:cs="Arial"/>
          <w:spacing w:val="-3"/>
        </w:rPr>
        <w:t>.</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keepNext/>
        <w:widowControl/>
        <w:tabs>
          <w:tab w:val="left" w:pos="-72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4.2</w:t>
      </w:r>
      <w:r>
        <w:rPr>
          <w:rFonts w:ascii="Arial" w:hAnsi="Arial" w:cs="Arial"/>
          <w:b/>
          <w:spacing w:val="-3"/>
        </w:rPr>
        <w:tab/>
        <w:t xml:space="preserve">Withdrawals from the Qualified Exchange Trust Account: </w:t>
      </w:r>
      <w:r>
        <w:rPr>
          <w:rFonts w:ascii="Arial" w:hAnsi="Arial" w:cs="Arial"/>
          <w:spacing w:val="-3"/>
        </w:rPr>
        <w:t>Qualified Intermediary</w:t>
      </w:r>
      <w:r w:rsidRPr="00011B3C">
        <w:rPr>
          <w:rFonts w:ascii="Arial" w:hAnsi="Arial" w:cs="Arial"/>
          <w:spacing w:val="-3"/>
        </w:rPr>
        <w:t xml:space="preserve"> shall be entitled to withdraw funds from the </w:t>
      </w:r>
      <w:r>
        <w:rPr>
          <w:rFonts w:ascii="Arial" w:hAnsi="Arial" w:cs="Arial"/>
          <w:spacing w:val="-3"/>
        </w:rPr>
        <w:t>Qualified Exchange Trust Account</w:t>
      </w:r>
      <w:r w:rsidRPr="00011B3C">
        <w:rPr>
          <w:rFonts w:ascii="Arial" w:hAnsi="Arial" w:cs="Arial"/>
          <w:spacing w:val="-3"/>
        </w:rPr>
        <w:t xml:space="preserve"> in order (i) to make earnest money deposits on Replacement Property, and (ii) to pay the balance of the purchase price due on the purchase of Replacement Property.  </w:t>
      </w:r>
      <w:r>
        <w:rPr>
          <w:rFonts w:ascii="Arial" w:hAnsi="Arial" w:cs="Arial"/>
          <w:spacing w:val="-3"/>
        </w:rPr>
        <w:t>Withdrawals shall only be made upon Qualified Intermediary’s receipt of signed written authorization from Taxpayer.  Such authorization</w:t>
      </w:r>
      <w:r w:rsidRPr="00011B3C">
        <w:rPr>
          <w:rFonts w:ascii="Arial" w:hAnsi="Arial" w:cs="Arial"/>
          <w:spacing w:val="-3"/>
        </w:rPr>
        <w:t xml:space="preserve"> shall give detailed written notice to </w:t>
      </w:r>
      <w:r>
        <w:rPr>
          <w:rFonts w:ascii="Arial" w:hAnsi="Arial" w:cs="Arial"/>
          <w:spacing w:val="-3"/>
        </w:rPr>
        <w:t>Qualified Intermediary</w:t>
      </w:r>
      <w:r w:rsidRPr="00011B3C">
        <w:rPr>
          <w:rFonts w:ascii="Arial" w:hAnsi="Arial" w:cs="Arial"/>
          <w:spacing w:val="-3"/>
        </w:rPr>
        <w:t xml:space="preserve"> no less than </w:t>
      </w:r>
      <w:r>
        <w:rPr>
          <w:rFonts w:ascii="Arial" w:hAnsi="Arial" w:cs="Arial"/>
          <w:spacing w:val="-3"/>
        </w:rPr>
        <w:t>two</w:t>
      </w:r>
      <w:r w:rsidRPr="00011B3C">
        <w:rPr>
          <w:rFonts w:ascii="Arial" w:hAnsi="Arial" w:cs="Arial"/>
          <w:spacing w:val="-3"/>
        </w:rPr>
        <w:t xml:space="preserve"> (</w:t>
      </w:r>
      <w:r>
        <w:rPr>
          <w:rFonts w:ascii="Arial" w:hAnsi="Arial" w:cs="Arial"/>
          <w:spacing w:val="-3"/>
        </w:rPr>
        <w:t>2</w:t>
      </w:r>
      <w:r w:rsidRPr="00011B3C">
        <w:rPr>
          <w:rFonts w:ascii="Arial" w:hAnsi="Arial" w:cs="Arial"/>
          <w:spacing w:val="-3"/>
        </w:rPr>
        <w:t>) business day</w:t>
      </w:r>
      <w:r>
        <w:rPr>
          <w:rFonts w:ascii="Arial" w:hAnsi="Arial" w:cs="Arial"/>
          <w:spacing w:val="-3"/>
        </w:rPr>
        <w:t>s</w:t>
      </w:r>
      <w:r w:rsidRPr="00011B3C">
        <w:rPr>
          <w:rFonts w:ascii="Arial" w:hAnsi="Arial" w:cs="Arial"/>
          <w:spacing w:val="-3"/>
        </w:rPr>
        <w:t xml:space="preserve"> prior to any disbursement by </w:t>
      </w:r>
      <w:r>
        <w:rPr>
          <w:rFonts w:ascii="Arial" w:hAnsi="Arial" w:cs="Arial"/>
          <w:spacing w:val="-3"/>
        </w:rPr>
        <w:t>Qualified Intermediary</w:t>
      </w:r>
      <w:r w:rsidRPr="00011B3C">
        <w:rPr>
          <w:rFonts w:ascii="Arial" w:hAnsi="Arial" w:cs="Arial"/>
          <w:spacing w:val="-3"/>
        </w:rPr>
        <w:t xml:space="preserve">.  The amount of the </w:t>
      </w:r>
      <w:r>
        <w:rPr>
          <w:rFonts w:ascii="Arial" w:hAnsi="Arial" w:cs="Arial"/>
          <w:spacing w:val="-3"/>
        </w:rPr>
        <w:t>Qualified Exchange Trust Account</w:t>
      </w:r>
      <w:r w:rsidRPr="00011B3C">
        <w:rPr>
          <w:rFonts w:ascii="Arial" w:hAnsi="Arial" w:cs="Arial"/>
          <w:spacing w:val="-3"/>
        </w:rPr>
        <w:t xml:space="preserve"> shall be reduced by (x) the amount of any withdrawals </w:t>
      </w:r>
      <w:r>
        <w:rPr>
          <w:rFonts w:ascii="Arial" w:hAnsi="Arial" w:cs="Arial"/>
          <w:spacing w:val="-3"/>
        </w:rPr>
        <w:t xml:space="preserve">authorized by Taxpayer and </w:t>
      </w:r>
      <w:r w:rsidRPr="00011B3C">
        <w:rPr>
          <w:rFonts w:ascii="Arial" w:hAnsi="Arial" w:cs="Arial"/>
          <w:spacing w:val="-3"/>
        </w:rPr>
        <w:t xml:space="preserve">made by the </w:t>
      </w:r>
      <w:r>
        <w:rPr>
          <w:rFonts w:ascii="Arial" w:hAnsi="Arial" w:cs="Arial"/>
          <w:spacing w:val="-3"/>
        </w:rPr>
        <w:t>Qualified Intermediary</w:t>
      </w:r>
      <w:r w:rsidRPr="00011B3C">
        <w:rPr>
          <w:rFonts w:ascii="Arial" w:hAnsi="Arial" w:cs="Arial"/>
          <w:spacing w:val="-3"/>
        </w:rPr>
        <w:t xml:space="preserve"> under this Exchange Agreement, and (y) the </w:t>
      </w:r>
      <w:r>
        <w:rPr>
          <w:rFonts w:ascii="Arial" w:hAnsi="Arial" w:cs="Arial"/>
          <w:spacing w:val="-3"/>
        </w:rPr>
        <w:t>Qualified Intermediary</w:t>
      </w:r>
      <w:r w:rsidRPr="00011B3C">
        <w:rPr>
          <w:rFonts w:ascii="Arial" w:hAnsi="Arial" w:cs="Arial"/>
          <w:spacing w:val="-3"/>
        </w:rPr>
        <w:t xml:space="preserve">’s fees and other expenses for which the </w:t>
      </w:r>
      <w:r>
        <w:rPr>
          <w:rFonts w:ascii="Arial" w:hAnsi="Arial" w:cs="Arial"/>
          <w:spacing w:val="-3"/>
        </w:rPr>
        <w:t>Qualified Intermediary</w:t>
      </w:r>
      <w:r w:rsidRPr="00011B3C">
        <w:rPr>
          <w:rFonts w:ascii="Arial" w:hAnsi="Arial" w:cs="Arial"/>
          <w:spacing w:val="-3"/>
        </w:rPr>
        <w:t xml:space="preserve"> is entitled to be paid pursuant to this </w:t>
      </w:r>
      <w:r>
        <w:rPr>
          <w:rFonts w:ascii="Arial" w:hAnsi="Arial" w:cs="Arial"/>
          <w:spacing w:val="-3"/>
        </w:rPr>
        <w:t>Exchange Agreement</w:t>
      </w:r>
      <w:r w:rsidRPr="00011B3C">
        <w:rPr>
          <w:rFonts w:ascii="Arial" w:hAnsi="Arial" w:cs="Arial"/>
          <w:spacing w:val="-3"/>
        </w:rPr>
        <w:t>.</w:t>
      </w:r>
    </w:p>
    <w:p w:rsidR="00D51873" w:rsidRPr="00011B3C" w:rsidRDefault="00D51873" w:rsidP="00D51873">
      <w:pPr>
        <w:widowControl/>
        <w:tabs>
          <w:tab w:val="left" w:pos="-720"/>
        </w:tabs>
        <w:suppressAutoHyphens/>
        <w:jc w:val="both"/>
        <w:rPr>
          <w:rFonts w:ascii="Arial" w:hAnsi="Arial" w:cs="Arial"/>
          <w:spacing w:val="-3"/>
        </w:rPr>
      </w:pPr>
    </w:p>
    <w:p w:rsidR="004F17C1" w:rsidRPr="00011B3C" w:rsidRDefault="00D51873" w:rsidP="004F17C1">
      <w:pPr>
        <w:widowControl/>
        <w:tabs>
          <w:tab w:val="left" w:pos="-720"/>
        </w:tabs>
        <w:suppressAutoHyphens/>
        <w:jc w:val="both"/>
        <w:rPr>
          <w:rFonts w:ascii="Arial" w:hAnsi="Arial" w:cs="Arial"/>
          <w:b/>
          <w:spacing w:val="-3"/>
        </w:rPr>
      </w:pPr>
      <w:r>
        <w:rPr>
          <w:rFonts w:ascii="Arial" w:hAnsi="Arial" w:cs="Arial"/>
          <w:b/>
          <w:spacing w:val="-3"/>
        </w:rPr>
        <w:tab/>
      </w:r>
      <w:r w:rsidR="004F17C1">
        <w:rPr>
          <w:rFonts w:ascii="Arial" w:hAnsi="Arial" w:cs="Arial"/>
          <w:b/>
          <w:spacing w:val="-3"/>
        </w:rPr>
        <w:t>4.3</w:t>
      </w:r>
      <w:r w:rsidR="004F17C1">
        <w:rPr>
          <w:rFonts w:ascii="Arial" w:hAnsi="Arial" w:cs="Arial"/>
          <w:b/>
          <w:spacing w:val="-3"/>
        </w:rPr>
        <w:tab/>
        <w:t xml:space="preserve">Restrictions On the Qualified Exchange Trust Account Under Treasury Reg. 1.1031(k)-1(g)(6):  </w:t>
      </w:r>
      <w:r w:rsidR="004F17C1" w:rsidRPr="00011B3C">
        <w:rPr>
          <w:rFonts w:ascii="Arial" w:hAnsi="Arial" w:cs="Arial"/>
          <w:b/>
          <w:spacing w:val="-3"/>
        </w:rPr>
        <w:t xml:space="preserve">No amounts held in the </w:t>
      </w:r>
      <w:r w:rsidR="004F17C1">
        <w:rPr>
          <w:rFonts w:ascii="Arial" w:hAnsi="Arial" w:cs="Arial"/>
          <w:b/>
          <w:spacing w:val="-3"/>
        </w:rPr>
        <w:t>Qualified Exchange Trust Account</w:t>
      </w:r>
      <w:r w:rsidR="004F17C1" w:rsidRPr="00011B3C">
        <w:rPr>
          <w:rFonts w:ascii="Arial" w:hAnsi="Arial" w:cs="Arial"/>
          <w:b/>
          <w:spacing w:val="-3"/>
        </w:rPr>
        <w:t xml:space="preserve"> and no amounts held by </w:t>
      </w:r>
      <w:r w:rsidR="004F17C1">
        <w:rPr>
          <w:rFonts w:ascii="Arial" w:hAnsi="Arial" w:cs="Arial"/>
          <w:b/>
          <w:spacing w:val="-3"/>
        </w:rPr>
        <w:t>Qualified Intermediary</w:t>
      </w:r>
      <w:r w:rsidR="004F17C1" w:rsidRPr="00011B3C">
        <w:rPr>
          <w:rFonts w:ascii="Arial" w:hAnsi="Arial" w:cs="Arial"/>
          <w:b/>
          <w:spacing w:val="-3"/>
        </w:rPr>
        <w:t xml:space="preserve"> shall be paid, loaned, pledged or otherwise made available to </w:t>
      </w:r>
      <w:r w:rsidR="004F17C1">
        <w:rPr>
          <w:rFonts w:ascii="Arial" w:hAnsi="Arial" w:cs="Arial"/>
          <w:b/>
          <w:spacing w:val="-3"/>
        </w:rPr>
        <w:t xml:space="preserve">Taxpayer until </w:t>
      </w:r>
      <w:r w:rsidR="004F17C1" w:rsidRPr="00B76994">
        <w:rPr>
          <w:rFonts w:ascii="Arial" w:hAnsi="Arial" w:cs="Arial"/>
          <w:b/>
          <w:spacing w:val="-3"/>
        </w:rPr>
        <w:t xml:space="preserve">either </w:t>
      </w:r>
      <w:r w:rsidR="004F17C1" w:rsidRPr="00B76994">
        <w:rPr>
          <w:rFonts w:ascii="Arial" w:hAnsi="Arial" w:cs="Arial"/>
          <w:b/>
          <w:color w:val="000000"/>
        </w:rPr>
        <w:t>(i) Taxpayer fails to identify Replacement Property by written notice to the Qualified Intermediary prior to the 46th day from the Relinquished Property Closing Date; (ii) Taxpayer has received all of the Replacement Property to which it is entitled under the Exchange Agreement; (iii) funds remain in the Exchange Trust Account after the end of the Exchange Period; or (iv) a material and substantial contingency occurs after the expiration of the Identification Period that relates to the exchange, is provided for in writing, and is beyond the control of  Taxpayer and of any disqualified person as that term is described in Treasury Regulation 1.1031(k)-1(k), other than the person obligated to transfer the Replacement Property to the Taxpayer</w:t>
      </w:r>
      <w:r w:rsidR="004F17C1" w:rsidRPr="00B76994">
        <w:rPr>
          <w:rFonts w:ascii="Arial" w:hAnsi="Arial" w:cs="Arial"/>
          <w:b/>
          <w:spacing w:val="-3"/>
        </w:rPr>
        <w:t>; provided</w:t>
      </w:r>
      <w:r w:rsidR="004F17C1" w:rsidRPr="00011B3C">
        <w:rPr>
          <w:rFonts w:ascii="Arial" w:hAnsi="Arial" w:cs="Arial"/>
          <w:b/>
          <w:spacing w:val="-3"/>
        </w:rPr>
        <w:t xml:space="preserve">, however, that the </w:t>
      </w:r>
      <w:r w:rsidR="004F17C1">
        <w:rPr>
          <w:rFonts w:ascii="Arial" w:hAnsi="Arial" w:cs="Arial"/>
          <w:b/>
          <w:spacing w:val="-3"/>
        </w:rPr>
        <w:t>Qualified Exchange Trust Account</w:t>
      </w:r>
      <w:r w:rsidR="004F17C1" w:rsidRPr="00011B3C">
        <w:rPr>
          <w:rFonts w:ascii="Arial" w:hAnsi="Arial" w:cs="Arial"/>
          <w:b/>
          <w:spacing w:val="-3"/>
        </w:rPr>
        <w:t xml:space="preserve"> shall terminate on the day after the Exchange Period expires (or as soon thereafter as is practical) and </w:t>
      </w:r>
      <w:r w:rsidR="004F17C1">
        <w:rPr>
          <w:rFonts w:ascii="Arial" w:hAnsi="Arial" w:cs="Arial"/>
          <w:b/>
          <w:spacing w:val="-3"/>
        </w:rPr>
        <w:t>BMO Harris Bank, N.A.</w:t>
      </w:r>
      <w:r w:rsidR="004F17C1" w:rsidRPr="00011B3C">
        <w:rPr>
          <w:rFonts w:ascii="Arial" w:hAnsi="Arial" w:cs="Arial"/>
          <w:b/>
          <w:spacing w:val="-3"/>
        </w:rPr>
        <w:t xml:space="preserve"> shall, in satisfaction of </w:t>
      </w:r>
      <w:r w:rsidR="004F17C1">
        <w:rPr>
          <w:rFonts w:ascii="Arial" w:hAnsi="Arial" w:cs="Arial"/>
          <w:b/>
          <w:spacing w:val="-3"/>
        </w:rPr>
        <w:t>Qualified Intermediary</w:t>
      </w:r>
      <w:r w:rsidR="004F17C1" w:rsidRPr="00011B3C">
        <w:rPr>
          <w:rFonts w:ascii="Arial" w:hAnsi="Arial" w:cs="Arial"/>
          <w:b/>
          <w:spacing w:val="-3"/>
        </w:rPr>
        <w:t xml:space="preserve">’s remaining obligations under this </w:t>
      </w:r>
      <w:r w:rsidR="004F17C1">
        <w:rPr>
          <w:rFonts w:ascii="Arial" w:hAnsi="Arial" w:cs="Arial"/>
          <w:b/>
          <w:spacing w:val="-3"/>
        </w:rPr>
        <w:t>Exchange Agreement</w:t>
      </w:r>
      <w:r w:rsidR="004F17C1" w:rsidRPr="00011B3C">
        <w:rPr>
          <w:rFonts w:ascii="Arial" w:hAnsi="Arial" w:cs="Arial"/>
          <w:b/>
          <w:spacing w:val="-3"/>
        </w:rPr>
        <w:t xml:space="preserve">, pay any remaining amount in the </w:t>
      </w:r>
      <w:r w:rsidR="004F17C1">
        <w:rPr>
          <w:rFonts w:ascii="Arial" w:hAnsi="Arial" w:cs="Arial"/>
          <w:b/>
          <w:spacing w:val="-3"/>
        </w:rPr>
        <w:t>Qualified Exchange Trust Account</w:t>
      </w:r>
      <w:r w:rsidR="004F17C1" w:rsidRPr="00011B3C">
        <w:rPr>
          <w:rFonts w:ascii="Arial" w:hAnsi="Arial" w:cs="Arial"/>
          <w:b/>
          <w:spacing w:val="-3"/>
        </w:rPr>
        <w:t xml:space="preserve"> to </w:t>
      </w:r>
      <w:r w:rsidR="004F17C1">
        <w:rPr>
          <w:rFonts w:ascii="Arial" w:hAnsi="Arial" w:cs="Arial"/>
          <w:b/>
          <w:spacing w:val="-3"/>
        </w:rPr>
        <w:t>Taxpayer</w:t>
      </w:r>
      <w:r w:rsidR="004F17C1" w:rsidRPr="00011B3C">
        <w:rPr>
          <w:rFonts w:ascii="Arial" w:hAnsi="Arial" w:cs="Arial"/>
          <w:b/>
          <w:spacing w:val="-3"/>
        </w:rPr>
        <w:t xml:space="preserve">. </w:t>
      </w:r>
    </w:p>
    <w:p w:rsidR="00D51873" w:rsidRPr="00011B3C" w:rsidRDefault="00D51873" w:rsidP="00D51873">
      <w:pPr>
        <w:widowControl/>
        <w:tabs>
          <w:tab w:val="left" w:pos="-720"/>
        </w:tabs>
        <w:suppressAutoHyphens/>
        <w:jc w:val="both"/>
        <w:rPr>
          <w:rFonts w:ascii="Arial" w:hAnsi="Arial" w:cs="Arial"/>
          <w:b/>
          <w:spacing w:val="-3"/>
        </w:rPr>
      </w:pPr>
    </w:p>
    <w:p w:rsidR="00D51873" w:rsidRDefault="00D51873" w:rsidP="00D51873">
      <w:pPr>
        <w:widowControl/>
        <w:tabs>
          <w:tab w:val="left" w:pos="-720"/>
        </w:tabs>
        <w:suppressAutoHyphens/>
        <w:jc w:val="both"/>
        <w:rPr>
          <w:rFonts w:ascii="Arial" w:hAnsi="Arial" w:cs="Arial"/>
          <w:b/>
          <w:spacing w:val="-3"/>
        </w:rPr>
      </w:pPr>
      <w:r w:rsidRPr="00011B3C">
        <w:rPr>
          <w:rFonts w:ascii="Arial" w:hAnsi="Arial" w:cs="Arial"/>
          <w:b/>
          <w:spacing w:val="-3"/>
        </w:rPr>
        <w:tab/>
      </w:r>
    </w:p>
    <w:p w:rsidR="00D51873" w:rsidRPr="00011B3C" w:rsidRDefault="00D51873" w:rsidP="00D51873">
      <w:pPr>
        <w:widowControl/>
        <w:tabs>
          <w:tab w:val="left" w:pos="-720"/>
        </w:tabs>
        <w:suppressAutoHyphens/>
        <w:jc w:val="both"/>
        <w:rPr>
          <w:rFonts w:ascii="Arial" w:hAnsi="Arial" w:cs="Arial"/>
          <w:spacing w:val="-3"/>
        </w:rPr>
      </w:pPr>
      <w:r>
        <w:rPr>
          <w:rFonts w:ascii="Arial" w:hAnsi="Arial" w:cs="Arial"/>
          <w:b/>
          <w:spacing w:val="-3"/>
        </w:rPr>
        <w:tab/>
      </w:r>
      <w:r w:rsidRPr="00011B3C">
        <w:rPr>
          <w:rFonts w:ascii="Arial" w:hAnsi="Arial" w:cs="Arial"/>
          <w:b/>
          <w:spacing w:val="-3"/>
        </w:rPr>
        <w:t xml:space="preserve">Accordingly, </w:t>
      </w:r>
      <w:r>
        <w:rPr>
          <w:rFonts w:ascii="Arial" w:hAnsi="Arial" w:cs="Arial"/>
          <w:b/>
          <w:spacing w:val="-3"/>
        </w:rPr>
        <w:t>Taxpayer</w:t>
      </w:r>
      <w:r w:rsidRPr="00011B3C">
        <w:rPr>
          <w:rFonts w:ascii="Arial" w:hAnsi="Arial" w:cs="Arial"/>
          <w:b/>
          <w:spacing w:val="-3"/>
        </w:rPr>
        <w:t xml:space="preserve"> recognizes and acknowledges that cash held in the </w:t>
      </w:r>
      <w:r>
        <w:rPr>
          <w:rFonts w:ascii="Arial" w:hAnsi="Arial" w:cs="Arial"/>
          <w:b/>
          <w:spacing w:val="-3"/>
        </w:rPr>
        <w:t>Qualified Exchange Trust Account</w:t>
      </w:r>
      <w:r w:rsidRPr="00011B3C">
        <w:rPr>
          <w:rFonts w:ascii="Arial" w:hAnsi="Arial" w:cs="Arial"/>
          <w:b/>
          <w:spacing w:val="-3"/>
        </w:rPr>
        <w:t xml:space="preserve"> may not be available to </w:t>
      </w:r>
      <w:r>
        <w:rPr>
          <w:rFonts w:ascii="Arial" w:hAnsi="Arial" w:cs="Arial"/>
          <w:b/>
          <w:spacing w:val="-3"/>
        </w:rPr>
        <w:t>Taxpayer</w:t>
      </w:r>
      <w:r w:rsidRPr="00011B3C">
        <w:rPr>
          <w:rFonts w:ascii="Arial" w:hAnsi="Arial" w:cs="Arial"/>
          <w:b/>
          <w:spacing w:val="-3"/>
        </w:rPr>
        <w:t xml:space="preserve"> until the end of the Exchange Period even if it becomes clear that such cash rather than Replacement Property will ultimately be distributed to </w:t>
      </w:r>
      <w:r>
        <w:rPr>
          <w:rFonts w:ascii="Arial" w:hAnsi="Arial" w:cs="Arial"/>
          <w:b/>
          <w:spacing w:val="-3"/>
        </w:rPr>
        <w:t>Taxpayer</w:t>
      </w:r>
      <w:r w:rsidRPr="00011B3C">
        <w:rPr>
          <w:rFonts w:ascii="Arial" w:hAnsi="Arial" w:cs="Arial"/>
          <w:b/>
          <w:spacing w:val="-3"/>
        </w:rPr>
        <w:t>.</w:t>
      </w:r>
      <w:r w:rsidRPr="00011B3C">
        <w:rPr>
          <w:rFonts w:ascii="Arial" w:hAnsi="Arial" w:cs="Arial"/>
          <w:spacing w:val="-3"/>
        </w:rPr>
        <w:t xml:space="preserve"> </w:t>
      </w:r>
    </w:p>
    <w:p w:rsidR="00D51873" w:rsidRDefault="00D51873" w:rsidP="00D51873">
      <w:pPr>
        <w:widowControl/>
        <w:tabs>
          <w:tab w:val="left" w:pos="-720"/>
        </w:tabs>
        <w:suppressAutoHyphens/>
        <w:jc w:val="both"/>
        <w:rPr>
          <w:rFonts w:ascii="Arial" w:hAnsi="Arial" w:cs="Arial"/>
          <w:spacing w:val="-3"/>
        </w:rPr>
      </w:pPr>
      <w:r w:rsidRPr="00011B3C">
        <w:rPr>
          <w:rFonts w:ascii="Arial" w:hAnsi="Arial" w:cs="Arial"/>
          <w:spacing w:val="-3"/>
        </w:rPr>
        <w:tab/>
      </w:r>
    </w:p>
    <w:p w:rsidR="00D51873" w:rsidRPr="00011B3C" w:rsidRDefault="00D51873" w:rsidP="00D51873">
      <w:pPr>
        <w:widowControl/>
        <w:tabs>
          <w:tab w:val="left" w:pos="-720"/>
        </w:tabs>
        <w:suppressAutoHyphens/>
        <w:jc w:val="both"/>
        <w:rPr>
          <w:rFonts w:ascii="Arial" w:hAnsi="Arial" w:cs="Arial"/>
          <w:spacing w:val="-3"/>
        </w:rPr>
      </w:pPr>
      <w:r>
        <w:rPr>
          <w:rFonts w:ascii="Arial" w:hAnsi="Arial" w:cs="Arial"/>
          <w:spacing w:val="-3"/>
        </w:rPr>
        <w:tab/>
      </w:r>
      <w:r w:rsidRPr="00011B3C">
        <w:rPr>
          <w:rFonts w:ascii="Arial" w:hAnsi="Arial" w:cs="Arial"/>
          <w:spacing w:val="-3"/>
        </w:rPr>
        <w:t xml:space="preserve">In the event that </w:t>
      </w:r>
      <w:r>
        <w:rPr>
          <w:rFonts w:ascii="Arial" w:hAnsi="Arial" w:cs="Arial"/>
          <w:spacing w:val="-3"/>
        </w:rPr>
        <w:t>Qualified Intermediary</w:t>
      </w:r>
      <w:r w:rsidRPr="00011B3C">
        <w:rPr>
          <w:rFonts w:ascii="Arial" w:hAnsi="Arial" w:cs="Arial"/>
          <w:spacing w:val="-3"/>
        </w:rPr>
        <w:t xml:space="preserve"> has executed or accepted an assignment of one or more Replacement Property Contracts which have not been acquired by </w:t>
      </w:r>
      <w:r>
        <w:rPr>
          <w:rFonts w:ascii="Arial" w:hAnsi="Arial" w:cs="Arial"/>
          <w:spacing w:val="-3"/>
        </w:rPr>
        <w:t>Qualified Intermediary</w:t>
      </w:r>
      <w:r w:rsidRPr="00011B3C">
        <w:rPr>
          <w:rFonts w:ascii="Arial" w:hAnsi="Arial" w:cs="Arial"/>
          <w:spacing w:val="-3"/>
        </w:rPr>
        <w:t xml:space="preserve"> within the Exchange Period, and </w:t>
      </w:r>
      <w:r>
        <w:rPr>
          <w:rFonts w:ascii="Arial" w:hAnsi="Arial" w:cs="Arial"/>
          <w:spacing w:val="-3"/>
        </w:rPr>
        <w:t>Qualified Intermediary</w:t>
      </w:r>
      <w:r w:rsidRPr="00011B3C">
        <w:rPr>
          <w:rFonts w:ascii="Arial" w:hAnsi="Arial" w:cs="Arial"/>
          <w:spacing w:val="-3"/>
        </w:rPr>
        <w:t xml:space="preserve"> reasonably determines that it may be liable at law or in equity under such Replacement Property Contracts, the funds in the </w:t>
      </w:r>
      <w:r>
        <w:rPr>
          <w:rFonts w:ascii="Arial" w:hAnsi="Arial" w:cs="Arial"/>
          <w:spacing w:val="-3"/>
        </w:rPr>
        <w:t>Qualified Exchange Trust Account</w:t>
      </w:r>
      <w:r w:rsidRPr="00011B3C">
        <w:rPr>
          <w:rFonts w:ascii="Arial" w:hAnsi="Arial" w:cs="Arial"/>
          <w:spacing w:val="-3"/>
        </w:rPr>
        <w:t xml:space="preserve"> will not be paid to </w:t>
      </w:r>
      <w:r>
        <w:rPr>
          <w:rFonts w:ascii="Arial" w:hAnsi="Arial" w:cs="Arial"/>
          <w:spacing w:val="-3"/>
        </w:rPr>
        <w:t>Taxpayer</w:t>
      </w:r>
      <w:r w:rsidRPr="00011B3C">
        <w:rPr>
          <w:rFonts w:ascii="Arial" w:hAnsi="Arial" w:cs="Arial"/>
          <w:spacing w:val="-3"/>
        </w:rPr>
        <w:t xml:space="preserve"> until such time as </w:t>
      </w:r>
      <w:r>
        <w:rPr>
          <w:rFonts w:ascii="Arial" w:hAnsi="Arial" w:cs="Arial"/>
          <w:spacing w:val="-3"/>
        </w:rPr>
        <w:t>Qualified Intermediary</w:t>
      </w:r>
      <w:r w:rsidRPr="00011B3C">
        <w:rPr>
          <w:rFonts w:ascii="Arial" w:hAnsi="Arial" w:cs="Arial"/>
          <w:spacing w:val="-3"/>
        </w:rPr>
        <w:t xml:space="preserve"> obtains a complete release of liability under such Replacement Property Contracts. </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keepNext/>
        <w:widowControl/>
        <w:tabs>
          <w:tab w:val="left" w:pos="-72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4.4</w:t>
      </w:r>
      <w:r>
        <w:rPr>
          <w:rFonts w:ascii="Arial" w:hAnsi="Arial" w:cs="Arial"/>
          <w:b/>
          <w:spacing w:val="-3"/>
        </w:rPr>
        <w:tab/>
        <w:t>Reporting Interest Income:</w:t>
      </w:r>
      <w:r>
        <w:rPr>
          <w:rFonts w:ascii="Arial" w:hAnsi="Arial" w:cs="Arial"/>
          <w:spacing w:val="-3"/>
        </w:rPr>
        <w:t xml:space="preserve">  Taxpayer</w:t>
      </w:r>
      <w:r w:rsidRPr="00011B3C">
        <w:rPr>
          <w:rFonts w:ascii="Arial" w:hAnsi="Arial" w:cs="Arial"/>
          <w:spacing w:val="-3"/>
        </w:rPr>
        <w:t xml:space="preserve"> and </w:t>
      </w:r>
      <w:r>
        <w:rPr>
          <w:rFonts w:ascii="Arial" w:hAnsi="Arial" w:cs="Arial"/>
          <w:spacing w:val="-3"/>
        </w:rPr>
        <w:t>Qualified Intermediary</w:t>
      </w:r>
      <w:r w:rsidRPr="00011B3C">
        <w:rPr>
          <w:rFonts w:ascii="Arial" w:hAnsi="Arial" w:cs="Arial"/>
          <w:spacing w:val="-3"/>
        </w:rPr>
        <w:t xml:space="preserve"> acknowledge and agree that </w:t>
      </w:r>
      <w:r>
        <w:rPr>
          <w:rFonts w:ascii="Arial" w:hAnsi="Arial" w:cs="Arial"/>
          <w:spacing w:val="-3"/>
        </w:rPr>
        <w:t>Qualified Intermediary</w:t>
      </w:r>
      <w:r w:rsidRPr="00011B3C">
        <w:rPr>
          <w:rFonts w:ascii="Arial" w:hAnsi="Arial" w:cs="Arial"/>
          <w:spacing w:val="-3"/>
        </w:rPr>
        <w:t xml:space="preserve"> will report to the Internal Revenue Service the interest income accumulated in the </w:t>
      </w:r>
      <w:r>
        <w:rPr>
          <w:rFonts w:ascii="Arial" w:hAnsi="Arial" w:cs="Arial"/>
          <w:spacing w:val="-3"/>
        </w:rPr>
        <w:t>Qualified Exchange Trust Account</w:t>
      </w:r>
      <w:r w:rsidRPr="00011B3C">
        <w:rPr>
          <w:rFonts w:ascii="Arial" w:hAnsi="Arial" w:cs="Arial"/>
          <w:spacing w:val="-3"/>
        </w:rPr>
        <w:t xml:space="preserve">, and that such amount will be attributed to </w:t>
      </w:r>
      <w:r>
        <w:rPr>
          <w:rFonts w:ascii="Arial" w:hAnsi="Arial" w:cs="Arial"/>
          <w:spacing w:val="-3"/>
        </w:rPr>
        <w:t>Taxpayer</w:t>
      </w:r>
      <w:r w:rsidRPr="00011B3C">
        <w:rPr>
          <w:rFonts w:ascii="Arial" w:hAnsi="Arial" w:cs="Arial"/>
          <w:spacing w:val="-3"/>
        </w:rPr>
        <w:t xml:space="preserve"> for Federal income tax purposes.  The parties further agree to comply with any future IRS regulations, rulings, procedures, or announcements which are applicable to the transactions contemplated by this </w:t>
      </w:r>
      <w:r>
        <w:rPr>
          <w:rFonts w:ascii="Arial" w:hAnsi="Arial" w:cs="Arial"/>
          <w:spacing w:val="-3"/>
        </w:rPr>
        <w:t>Exchange Agreement</w:t>
      </w:r>
      <w:r w:rsidRPr="00011B3C">
        <w:rPr>
          <w:rFonts w:ascii="Arial" w:hAnsi="Arial" w:cs="Arial"/>
          <w:spacing w:val="-3"/>
        </w:rPr>
        <w:t>.</w:t>
      </w: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widowControl/>
        <w:tabs>
          <w:tab w:val="left" w:pos="-720"/>
        </w:tabs>
        <w:suppressAutoHyphens/>
        <w:jc w:val="both"/>
        <w:rPr>
          <w:rFonts w:ascii="Arial" w:hAnsi="Arial" w:cs="Arial"/>
          <w:spacing w:val="-3"/>
        </w:rPr>
      </w:pPr>
    </w:p>
    <w:p w:rsidR="00D51873" w:rsidRPr="00011B3C" w:rsidRDefault="00D51873" w:rsidP="00D51873">
      <w:pPr>
        <w:keepNext/>
        <w:widowControl/>
        <w:tabs>
          <w:tab w:val="left" w:pos="-720"/>
        </w:tabs>
        <w:suppressAutoHyphens/>
        <w:jc w:val="center"/>
        <w:rPr>
          <w:rFonts w:ascii="Arial" w:hAnsi="Arial" w:cs="Arial"/>
        </w:rPr>
      </w:pPr>
      <w:r>
        <w:rPr>
          <w:rFonts w:ascii="Arial" w:hAnsi="Arial" w:cs="Arial"/>
          <w:b/>
        </w:rPr>
        <w:t>SECTION</w:t>
      </w:r>
      <w:r w:rsidRPr="00011B3C">
        <w:rPr>
          <w:rFonts w:ascii="Arial" w:hAnsi="Arial" w:cs="Arial"/>
          <w:b/>
        </w:rPr>
        <w:t xml:space="preserve"> FIVE</w:t>
      </w:r>
    </w:p>
    <w:p w:rsidR="00D51873" w:rsidRPr="00011B3C" w:rsidRDefault="00D51873" w:rsidP="00D51873">
      <w:pPr>
        <w:keepNext/>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5.1</w:t>
      </w:r>
      <w:r>
        <w:rPr>
          <w:rFonts w:ascii="Arial" w:hAnsi="Arial" w:cs="Arial"/>
          <w:b/>
          <w:spacing w:val="-3"/>
        </w:rPr>
        <w:tab/>
        <w:t xml:space="preserve">Advances and Indemnities: </w:t>
      </w:r>
      <w:r w:rsidRPr="00011B3C">
        <w:rPr>
          <w:rFonts w:ascii="Arial" w:hAnsi="Arial" w:cs="Arial"/>
          <w:spacing w:val="-3"/>
        </w:rPr>
        <w:t xml:space="preserve">If for any reason whatsoever </w:t>
      </w:r>
      <w:r>
        <w:rPr>
          <w:rFonts w:ascii="Arial" w:hAnsi="Arial" w:cs="Arial"/>
          <w:spacing w:val="-3"/>
        </w:rPr>
        <w:t>Qualified Intermediary</w:t>
      </w:r>
      <w:r w:rsidRPr="00011B3C">
        <w:rPr>
          <w:rFonts w:ascii="Arial" w:hAnsi="Arial" w:cs="Arial"/>
          <w:spacing w:val="-3"/>
        </w:rPr>
        <w:t xml:space="preserve"> shall make any payments or advances or incur any expenses pursuant to this Exchange Agreement, the Relinquished Property Contract or the Replacement Property Contract, or shall incur any expenses by reason of being a party to any litigation in connection with or arising out of any of the terms and provisions of this Exchange Agreement, the Relinquished Property Contract or the Replacement Property Contract, whether as a tax, or for breach of contract, injury to person or property, or fines or penalties under any law including, without limitation, under any federal, state or local law with respect to environmental matters or hazardous wastes, or otherwise, </w:t>
      </w:r>
      <w:r>
        <w:rPr>
          <w:rFonts w:ascii="Arial" w:hAnsi="Arial" w:cs="Arial"/>
          <w:spacing w:val="-3"/>
        </w:rPr>
        <w:t>Taxpayer</w:t>
      </w:r>
      <w:r w:rsidRPr="00011B3C">
        <w:rPr>
          <w:rFonts w:ascii="Arial" w:hAnsi="Arial" w:cs="Arial"/>
          <w:spacing w:val="-3"/>
        </w:rPr>
        <w:t xml:space="preserve"> shall pay to </w:t>
      </w:r>
      <w:r>
        <w:rPr>
          <w:rFonts w:ascii="Arial" w:hAnsi="Arial" w:cs="Arial"/>
          <w:spacing w:val="-3"/>
        </w:rPr>
        <w:t>Qualified Intermediary</w:t>
      </w:r>
      <w:r w:rsidRPr="00011B3C">
        <w:rPr>
          <w:rFonts w:ascii="Arial" w:hAnsi="Arial" w:cs="Arial"/>
          <w:spacing w:val="-3"/>
        </w:rPr>
        <w:t xml:space="preserve"> on demand, with interest at the Default Rate (as hereinafter defined), the amount of all such payments, advances or expenses made or incurred by </w:t>
      </w:r>
      <w:r>
        <w:rPr>
          <w:rFonts w:ascii="Arial" w:hAnsi="Arial" w:cs="Arial"/>
          <w:spacing w:val="-3"/>
        </w:rPr>
        <w:t>Qualified Intermediary</w:t>
      </w:r>
      <w:r w:rsidRPr="00011B3C">
        <w:rPr>
          <w:rFonts w:ascii="Arial" w:hAnsi="Arial" w:cs="Arial"/>
          <w:spacing w:val="-3"/>
        </w:rPr>
        <w:t xml:space="preserve">, plus all of </w:t>
      </w:r>
      <w:r>
        <w:rPr>
          <w:rFonts w:ascii="Arial" w:hAnsi="Arial" w:cs="Arial"/>
          <w:spacing w:val="-3"/>
        </w:rPr>
        <w:t>Qualified Intermediary</w:t>
      </w:r>
      <w:r w:rsidRPr="00011B3C">
        <w:rPr>
          <w:rFonts w:ascii="Arial" w:hAnsi="Arial" w:cs="Arial"/>
          <w:spacing w:val="-3"/>
        </w:rPr>
        <w:t xml:space="preserve">’s out-of-pocket expenses and attorneys’ fees.  </w:t>
      </w:r>
      <w:r>
        <w:rPr>
          <w:rFonts w:ascii="Arial" w:hAnsi="Arial" w:cs="Arial"/>
          <w:spacing w:val="-3"/>
        </w:rPr>
        <w:t>Neither Qualified Intermediary</w:t>
      </w:r>
      <w:r w:rsidRPr="00011B3C">
        <w:rPr>
          <w:rFonts w:ascii="Arial" w:hAnsi="Arial" w:cs="Arial"/>
          <w:spacing w:val="-3"/>
        </w:rPr>
        <w:t xml:space="preserve"> </w:t>
      </w:r>
      <w:r>
        <w:rPr>
          <w:rFonts w:ascii="Arial" w:hAnsi="Arial" w:cs="Arial"/>
          <w:spacing w:val="-3"/>
        </w:rPr>
        <w:t xml:space="preserve">nor the Trustee </w:t>
      </w:r>
      <w:r w:rsidRPr="00011B3C">
        <w:rPr>
          <w:rFonts w:ascii="Arial" w:hAnsi="Arial" w:cs="Arial"/>
          <w:spacing w:val="-3"/>
        </w:rPr>
        <w:t xml:space="preserve">shall be required to pay any funds being held in the </w:t>
      </w:r>
      <w:r>
        <w:rPr>
          <w:rFonts w:ascii="Arial" w:hAnsi="Arial" w:cs="Arial"/>
          <w:spacing w:val="-3"/>
        </w:rPr>
        <w:t>Qualified Exchange Trust Account</w:t>
      </w:r>
      <w:r w:rsidRPr="00011B3C">
        <w:rPr>
          <w:rFonts w:ascii="Arial" w:hAnsi="Arial" w:cs="Arial"/>
          <w:spacing w:val="-3"/>
        </w:rPr>
        <w:t xml:space="preserve"> or any part of it until all of such payments, advances or expenses made or incurred by </w:t>
      </w:r>
      <w:r>
        <w:rPr>
          <w:rFonts w:ascii="Arial" w:hAnsi="Arial" w:cs="Arial"/>
          <w:spacing w:val="-3"/>
        </w:rPr>
        <w:t>Qualified Intermediary</w:t>
      </w:r>
      <w:r w:rsidRPr="00011B3C">
        <w:rPr>
          <w:rFonts w:ascii="Arial" w:hAnsi="Arial" w:cs="Arial"/>
          <w:spacing w:val="-3"/>
        </w:rPr>
        <w:t xml:space="preserve"> (including </w:t>
      </w:r>
      <w:r>
        <w:rPr>
          <w:rFonts w:ascii="Arial" w:hAnsi="Arial" w:cs="Arial"/>
          <w:spacing w:val="-3"/>
        </w:rPr>
        <w:t>Qualified Intermediary</w:t>
      </w:r>
      <w:r w:rsidRPr="00011B3C">
        <w:rPr>
          <w:rFonts w:ascii="Arial" w:hAnsi="Arial" w:cs="Arial"/>
          <w:spacing w:val="-3"/>
        </w:rPr>
        <w:t xml:space="preserve">’s fees and costs) shall have been paid, together with interest (at the Default Rate) where required hereunder.  </w:t>
      </w:r>
      <w:r>
        <w:rPr>
          <w:rFonts w:ascii="Arial" w:hAnsi="Arial" w:cs="Arial"/>
          <w:spacing w:val="-3"/>
        </w:rPr>
        <w:t>Neither Qualified Intermediary</w:t>
      </w:r>
      <w:r w:rsidRPr="00011B3C">
        <w:rPr>
          <w:rFonts w:ascii="Arial" w:hAnsi="Arial" w:cs="Arial"/>
          <w:spacing w:val="-3"/>
        </w:rPr>
        <w:t xml:space="preserve"> </w:t>
      </w:r>
      <w:r>
        <w:rPr>
          <w:rFonts w:ascii="Arial" w:hAnsi="Arial" w:cs="Arial"/>
          <w:spacing w:val="-3"/>
        </w:rPr>
        <w:t xml:space="preserve">nor the Trustee </w:t>
      </w:r>
      <w:r w:rsidRPr="00011B3C">
        <w:rPr>
          <w:rFonts w:ascii="Arial" w:hAnsi="Arial" w:cs="Arial"/>
          <w:spacing w:val="-3"/>
        </w:rPr>
        <w:t>shall be obligated to pay any money under this Exchange Agreement, the</w:t>
      </w:r>
      <w:r>
        <w:rPr>
          <w:rFonts w:ascii="Arial" w:hAnsi="Arial" w:cs="Arial"/>
          <w:spacing w:val="-3"/>
        </w:rPr>
        <w:t xml:space="preserve"> Trust Agreement, the</w:t>
      </w:r>
      <w:r w:rsidRPr="00011B3C">
        <w:rPr>
          <w:rFonts w:ascii="Arial" w:hAnsi="Arial" w:cs="Arial"/>
          <w:spacing w:val="-3"/>
        </w:rPr>
        <w:t xml:space="preserve"> Relinquished Property Contract, or the Replacement Property Contract to prosecute or defend any legal proceeding involving this Exchange Agreement, the Relinquished Property Contract or the Replacement Property Contract unless it is furnished with sufficient funds or is indemnified by </w:t>
      </w:r>
      <w:r>
        <w:rPr>
          <w:rFonts w:ascii="Arial" w:hAnsi="Arial" w:cs="Arial"/>
          <w:spacing w:val="-3"/>
        </w:rPr>
        <w:t>Taxpayer</w:t>
      </w:r>
      <w:r w:rsidRPr="00011B3C">
        <w:rPr>
          <w:rFonts w:ascii="Arial" w:hAnsi="Arial" w:cs="Arial"/>
          <w:spacing w:val="-3"/>
        </w:rPr>
        <w:t xml:space="preserve"> to </w:t>
      </w:r>
      <w:r>
        <w:rPr>
          <w:rFonts w:ascii="Arial" w:hAnsi="Arial" w:cs="Arial"/>
          <w:spacing w:val="-3"/>
        </w:rPr>
        <w:t>Qualified Intermediary</w:t>
      </w:r>
      <w:r w:rsidRPr="00011B3C">
        <w:rPr>
          <w:rFonts w:ascii="Arial" w:hAnsi="Arial" w:cs="Arial"/>
          <w:spacing w:val="-3"/>
        </w:rPr>
        <w:t xml:space="preserve">’s satisfaction.  Notwithstanding anything to the contrary contained in this </w:t>
      </w:r>
      <w:r>
        <w:rPr>
          <w:rFonts w:ascii="Arial" w:hAnsi="Arial" w:cs="Arial"/>
          <w:spacing w:val="-3"/>
        </w:rPr>
        <w:t>Exchange Agreement</w:t>
      </w:r>
      <w:r w:rsidRPr="00011B3C">
        <w:rPr>
          <w:rFonts w:ascii="Arial" w:hAnsi="Arial" w:cs="Arial"/>
          <w:spacing w:val="-3"/>
        </w:rPr>
        <w:t xml:space="preserve">, </w:t>
      </w:r>
      <w:r>
        <w:rPr>
          <w:rFonts w:ascii="Arial" w:hAnsi="Arial" w:cs="Arial"/>
          <w:spacing w:val="-3"/>
        </w:rPr>
        <w:t>neither Qualified Intermediary nor the Trustee</w:t>
      </w:r>
      <w:r w:rsidRPr="00011B3C">
        <w:rPr>
          <w:rFonts w:ascii="Arial" w:hAnsi="Arial" w:cs="Arial"/>
          <w:spacing w:val="-3"/>
        </w:rPr>
        <w:t xml:space="preserve"> shall be under </w:t>
      </w:r>
      <w:r>
        <w:rPr>
          <w:rFonts w:ascii="Arial" w:hAnsi="Arial" w:cs="Arial"/>
          <w:spacing w:val="-3"/>
        </w:rPr>
        <w:t>any</w:t>
      </w:r>
      <w:r w:rsidRPr="00011B3C">
        <w:rPr>
          <w:rFonts w:ascii="Arial" w:hAnsi="Arial" w:cs="Arial"/>
          <w:spacing w:val="-3"/>
        </w:rPr>
        <w:t xml:space="preserve"> obligation to disburse any part of the funds in the </w:t>
      </w:r>
      <w:r>
        <w:rPr>
          <w:rFonts w:ascii="Arial" w:hAnsi="Arial" w:cs="Arial"/>
          <w:spacing w:val="-3"/>
        </w:rPr>
        <w:t>Qualified Exchange Trust Account</w:t>
      </w:r>
      <w:r w:rsidRPr="00011B3C">
        <w:rPr>
          <w:rFonts w:ascii="Arial" w:hAnsi="Arial" w:cs="Arial"/>
          <w:spacing w:val="-3"/>
        </w:rPr>
        <w:t xml:space="preserve"> if </w:t>
      </w:r>
      <w:r>
        <w:rPr>
          <w:rFonts w:ascii="Arial" w:hAnsi="Arial" w:cs="Arial"/>
          <w:spacing w:val="-3"/>
        </w:rPr>
        <w:t>Qualified Intermediary</w:t>
      </w:r>
      <w:r w:rsidRPr="00011B3C">
        <w:rPr>
          <w:rFonts w:ascii="Arial" w:hAnsi="Arial" w:cs="Arial"/>
          <w:spacing w:val="-3"/>
        </w:rPr>
        <w:t xml:space="preserve"> reasonably determines that it may be held accountable to any person or entity for any amount of money or for any other damages or remedies, including those of an equitable nature, unless it shall elect to do so and is furnished with sufficient funds or is indemnified by </w:t>
      </w:r>
      <w:r>
        <w:rPr>
          <w:rFonts w:ascii="Arial" w:hAnsi="Arial" w:cs="Arial"/>
          <w:spacing w:val="-3"/>
        </w:rPr>
        <w:t>Taxpayer</w:t>
      </w:r>
      <w:r w:rsidRPr="00011B3C">
        <w:rPr>
          <w:rFonts w:ascii="Arial" w:hAnsi="Arial" w:cs="Arial"/>
          <w:spacing w:val="-3"/>
        </w:rPr>
        <w:t xml:space="preserve"> to </w:t>
      </w:r>
      <w:r>
        <w:rPr>
          <w:rFonts w:ascii="Arial" w:hAnsi="Arial" w:cs="Arial"/>
          <w:spacing w:val="-3"/>
        </w:rPr>
        <w:t>Qualified Intermediary</w:t>
      </w:r>
      <w:r w:rsidRPr="00011B3C">
        <w:rPr>
          <w:rFonts w:ascii="Arial" w:hAnsi="Arial" w:cs="Arial"/>
          <w:spacing w:val="-3"/>
        </w:rPr>
        <w:t>’s satisfaction.</w:t>
      </w: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5.2</w:t>
      </w:r>
      <w:r>
        <w:rPr>
          <w:rFonts w:ascii="Arial" w:hAnsi="Arial" w:cs="Arial"/>
          <w:b/>
          <w:spacing w:val="-3"/>
        </w:rPr>
        <w:tab/>
        <w:t xml:space="preserve">No Personal Liability: </w:t>
      </w:r>
      <w:r>
        <w:rPr>
          <w:rFonts w:ascii="Arial" w:hAnsi="Arial" w:cs="Arial"/>
          <w:spacing w:val="-3"/>
        </w:rPr>
        <w:t>Taxpayer</w:t>
      </w:r>
      <w:r w:rsidRPr="00011B3C">
        <w:rPr>
          <w:rFonts w:ascii="Arial" w:hAnsi="Arial" w:cs="Arial"/>
          <w:spacing w:val="-3"/>
        </w:rPr>
        <w:t xml:space="preserve"> hereby agrees that </w:t>
      </w:r>
      <w:r>
        <w:rPr>
          <w:rFonts w:ascii="Arial" w:hAnsi="Arial" w:cs="Arial"/>
          <w:spacing w:val="-3"/>
        </w:rPr>
        <w:t>Qualified Intermediary</w:t>
      </w:r>
      <w:r w:rsidRPr="00011B3C">
        <w:rPr>
          <w:rFonts w:ascii="Arial" w:hAnsi="Arial" w:cs="Arial"/>
          <w:spacing w:val="-3"/>
        </w:rPr>
        <w:t xml:space="preserve"> shall not be required to assume or bear any personal obligation or liability in dealing with the Relinquished Property, the Replacement Property, the Relinquished Property Contract, the Replacement Property Contract or otherwise, or to make itself liable for any damages, costs, expenses, fines or penalties relating </w:t>
      </w:r>
      <w:r>
        <w:rPr>
          <w:rFonts w:ascii="Arial" w:hAnsi="Arial" w:cs="Arial"/>
          <w:spacing w:val="-3"/>
        </w:rPr>
        <w:t xml:space="preserve">to </w:t>
      </w:r>
      <w:r w:rsidRPr="00011B3C">
        <w:rPr>
          <w:rFonts w:ascii="Arial" w:hAnsi="Arial" w:cs="Arial"/>
          <w:spacing w:val="-3"/>
        </w:rPr>
        <w:t xml:space="preserve">or arising out of such properties or agreements.  </w:t>
      </w:r>
      <w:r>
        <w:rPr>
          <w:rFonts w:ascii="Arial" w:hAnsi="Arial" w:cs="Arial"/>
          <w:spacing w:val="-3"/>
        </w:rPr>
        <w:t>Qualified Intermediary</w:t>
      </w:r>
      <w:r w:rsidRPr="00011B3C">
        <w:rPr>
          <w:rFonts w:ascii="Arial" w:hAnsi="Arial" w:cs="Arial"/>
          <w:spacing w:val="-3"/>
        </w:rPr>
        <w:t xml:space="preserve"> shall not be liable for any loss, liability, expense, or damage to the Replacement Property occasioned by </w:t>
      </w:r>
      <w:proofErr w:type="gramStart"/>
      <w:r w:rsidRPr="00011B3C">
        <w:rPr>
          <w:rFonts w:ascii="Arial" w:hAnsi="Arial" w:cs="Arial"/>
          <w:spacing w:val="-3"/>
        </w:rPr>
        <w:t>its</w:t>
      </w:r>
      <w:proofErr w:type="gramEnd"/>
      <w:r>
        <w:rPr>
          <w:rFonts w:ascii="Arial" w:hAnsi="Arial" w:cs="Arial"/>
          <w:spacing w:val="-3"/>
        </w:rPr>
        <w:t>, the Trustee’s, or any other person’s</w:t>
      </w:r>
      <w:r w:rsidRPr="00011B3C">
        <w:rPr>
          <w:rFonts w:ascii="Arial" w:hAnsi="Arial" w:cs="Arial"/>
          <w:spacing w:val="-3"/>
        </w:rPr>
        <w:t xml:space="preserve"> acts or omissions.  </w:t>
      </w:r>
      <w:r>
        <w:rPr>
          <w:rFonts w:ascii="Arial" w:hAnsi="Arial" w:cs="Arial"/>
          <w:spacing w:val="-3"/>
        </w:rPr>
        <w:t>Qualified Intermediary</w:t>
      </w:r>
      <w:r w:rsidRPr="00011B3C">
        <w:rPr>
          <w:rFonts w:ascii="Arial" w:hAnsi="Arial" w:cs="Arial"/>
          <w:spacing w:val="-3"/>
        </w:rPr>
        <w:t xml:space="preserve"> shall be liable only for its own willful misconduct or gross negligence, but not for honest errors of judgment.  All contracts, agreements or other instruments executed by </w:t>
      </w:r>
      <w:r>
        <w:rPr>
          <w:rFonts w:ascii="Arial" w:hAnsi="Arial" w:cs="Arial"/>
          <w:spacing w:val="-3"/>
        </w:rPr>
        <w:t>Qualified Intermediary</w:t>
      </w:r>
      <w:r w:rsidRPr="00011B3C">
        <w:rPr>
          <w:rFonts w:ascii="Arial" w:hAnsi="Arial" w:cs="Arial"/>
          <w:spacing w:val="-3"/>
        </w:rPr>
        <w:t xml:space="preserve"> pursuant to this Exchange Agreement, the Relinquished Property Contract or the Replacement Property Contract shall, as to </w:t>
      </w:r>
      <w:r>
        <w:rPr>
          <w:rFonts w:ascii="Arial" w:hAnsi="Arial" w:cs="Arial"/>
          <w:spacing w:val="-3"/>
        </w:rPr>
        <w:t>Taxpayer</w:t>
      </w:r>
      <w:r w:rsidRPr="00011B3C">
        <w:rPr>
          <w:rFonts w:ascii="Arial" w:hAnsi="Arial" w:cs="Arial"/>
          <w:spacing w:val="-3"/>
        </w:rPr>
        <w:t xml:space="preserve"> and any person claiming by, through or under </w:t>
      </w:r>
      <w:r>
        <w:rPr>
          <w:rFonts w:ascii="Arial" w:hAnsi="Arial" w:cs="Arial"/>
          <w:spacing w:val="-3"/>
        </w:rPr>
        <w:t>Taxpayer</w:t>
      </w:r>
      <w:r w:rsidRPr="00011B3C">
        <w:rPr>
          <w:rFonts w:ascii="Arial" w:hAnsi="Arial" w:cs="Arial"/>
          <w:spacing w:val="-3"/>
        </w:rPr>
        <w:t xml:space="preserve">, be deemed to include a provision exculpating </w:t>
      </w:r>
      <w:r>
        <w:rPr>
          <w:rFonts w:ascii="Arial" w:hAnsi="Arial" w:cs="Arial"/>
          <w:spacing w:val="-3"/>
        </w:rPr>
        <w:t>Qualified Intermediary</w:t>
      </w:r>
      <w:r w:rsidRPr="00011B3C">
        <w:rPr>
          <w:rFonts w:ascii="Arial" w:hAnsi="Arial" w:cs="Arial"/>
          <w:spacing w:val="-3"/>
        </w:rPr>
        <w:t xml:space="preserve"> from any personal liability thereunder.  </w:t>
      </w:r>
      <w:r>
        <w:rPr>
          <w:rFonts w:ascii="Arial" w:hAnsi="Arial" w:cs="Arial"/>
          <w:spacing w:val="-3"/>
        </w:rPr>
        <w:t>Taxpayer</w:t>
      </w:r>
      <w:r w:rsidRPr="00011B3C">
        <w:rPr>
          <w:rFonts w:ascii="Arial" w:hAnsi="Arial" w:cs="Arial"/>
          <w:spacing w:val="-3"/>
        </w:rPr>
        <w:t xml:space="preserve"> hereby agrees that </w:t>
      </w:r>
      <w:r>
        <w:rPr>
          <w:rFonts w:ascii="Arial" w:hAnsi="Arial" w:cs="Arial"/>
          <w:spacing w:val="-3"/>
        </w:rPr>
        <w:t>Qualified Intermediary</w:t>
      </w:r>
      <w:r w:rsidRPr="00011B3C">
        <w:rPr>
          <w:rFonts w:ascii="Arial" w:hAnsi="Arial" w:cs="Arial"/>
          <w:spacing w:val="-3"/>
        </w:rPr>
        <w:t xml:space="preserve"> shall be held harmless and fully indemnified by </w:t>
      </w:r>
      <w:r>
        <w:rPr>
          <w:rFonts w:ascii="Arial" w:hAnsi="Arial" w:cs="Arial"/>
          <w:spacing w:val="-3"/>
        </w:rPr>
        <w:t>Taxpayer</w:t>
      </w:r>
      <w:r w:rsidRPr="00011B3C">
        <w:rPr>
          <w:rFonts w:ascii="Arial" w:hAnsi="Arial" w:cs="Arial"/>
          <w:spacing w:val="-3"/>
        </w:rPr>
        <w:t xml:space="preserve"> for acting pursuant to the terms of this Exchange Agreement, the Relinquished Property Contract, or the Replacement Property Contract and this indemnity shall survive the end of the Exchange Period and the termination of this Exchange Agreement.  </w:t>
      </w:r>
      <w:r>
        <w:rPr>
          <w:rFonts w:ascii="Arial" w:hAnsi="Arial" w:cs="Arial"/>
          <w:spacing w:val="-3"/>
        </w:rPr>
        <w:t>Taxpayer</w:t>
      </w:r>
      <w:r w:rsidRPr="00011B3C">
        <w:rPr>
          <w:rFonts w:ascii="Arial" w:hAnsi="Arial" w:cs="Arial"/>
          <w:spacing w:val="-3"/>
        </w:rPr>
        <w:t xml:space="preserve">’s designation of </w:t>
      </w:r>
      <w:r>
        <w:rPr>
          <w:rFonts w:ascii="Arial" w:hAnsi="Arial" w:cs="Arial"/>
          <w:spacing w:val="-3"/>
        </w:rPr>
        <w:t>Qualified Intermediary</w:t>
      </w:r>
      <w:r w:rsidRPr="00011B3C">
        <w:rPr>
          <w:rFonts w:ascii="Arial" w:hAnsi="Arial" w:cs="Arial"/>
          <w:spacing w:val="-3"/>
        </w:rPr>
        <w:t xml:space="preserve"> to act on </w:t>
      </w:r>
      <w:r>
        <w:rPr>
          <w:rFonts w:ascii="Arial" w:hAnsi="Arial" w:cs="Arial"/>
          <w:spacing w:val="-3"/>
        </w:rPr>
        <w:t>Taxpayer</w:t>
      </w:r>
      <w:r w:rsidRPr="00011B3C">
        <w:rPr>
          <w:rFonts w:ascii="Arial" w:hAnsi="Arial" w:cs="Arial"/>
          <w:spacing w:val="-3"/>
        </w:rPr>
        <w:t xml:space="preserve">’s behalf pursuant to the terms of this Exchange Agreement is intended to conform to, and shall be construed in a manner consistent with, Section 1031 of the Code and the Regulations thereunder.  </w:t>
      </w:r>
      <w:r>
        <w:rPr>
          <w:rFonts w:ascii="Arial" w:hAnsi="Arial" w:cs="Arial"/>
          <w:spacing w:val="-3"/>
        </w:rPr>
        <w:t>Taxpayer</w:t>
      </w:r>
      <w:r w:rsidRPr="00011B3C">
        <w:rPr>
          <w:rFonts w:ascii="Arial" w:hAnsi="Arial" w:cs="Arial"/>
          <w:spacing w:val="-3"/>
        </w:rPr>
        <w:t xml:space="preserve"> shall transfer such additional funds to </w:t>
      </w:r>
      <w:r>
        <w:rPr>
          <w:rFonts w:ascii="Arial" w:hAnsi="Arial" w:cs="Arial"/>
          <w:spacing w:val="-3"/>
        </w:rPr>
        <w:t>Qualified Intermediary</w:t>
      </w:r>
      <w:r w:rsidRPr="00011B3C">
        <w:rPr>
          <w:rFonts w:ascii="Arial" w:hAnsi="Arial" w:cs="Arial"/>
          <w:spacing w:val="-3"/>
        </w:rPr>
        <w:t xml:space="preserve"> as shall be necessary to protect </w:t>
      </w:r>
      <w:r>
        <w:rPr>
          <w:rFonts w:ascii="Arial" w:hAnsi="Arial" w:cs="Arial"/>
          <w:spacing w:val="-3"/>
        </w:rPr>
        <w:t>Qualified Intermediary</w:t>
      </w:r>
      <w:r w:rsidRPr="00011B3C">
        <w:rPr>
          <w:rFonts w:ascii="Arial" w:hAnsi="Arial" w:cs="Arial"/>
          <w:spacing w:val="-3"/>
        </w:rPr>
        <w:t xml:space="preserve"> from any of the aforesaid liabilities or to enable the </w:t>
      </w:r>
      <w:r>
        <w:rPr>
          <w:rFonts w:ascii="Arial" w:hAnsi="Arial" w:cs="Arial"/>
          <w:spacing w:val="-3"/>
        </w:rPr>
        <w:t>Qualified Intermediary</w:t>
      </w:r>
      <w:r w:rsidRPr="00011B3C">
        <w:rPr>
          <w:rFonts w:ascii="Arial" w:hAnsi="Arial" w:cs="Arial"/>
          <w:spacing w:val="-3"/>
        </w:rPr>
        <w:t xml:space="preserve"> to complete the conveyances of the Relinquished Property and the Replacement Property.</w:t>
      </w: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5.3</w:t>
      </w:r>
      <w:r>
        <w:rPr>
          <w:rFonts w:ascii="Arial" w:hAnsi="Arial" w:cs="Arial"/>
          <w:b/>
          <w:spacing w:val="-3"/>
        </w:rPr>
        <w:tab/>
        <w:t>Failure of Replacement Property:</w:t>
      </w:r>
      <w:r>
        <w:rPr>
          <w:rFonts w:ascii="Arial" w:hAnsi="Arial" w:cs="Arial"/>
          <w:spacing w:val="-3"/>
        </w:rPr>
        <w:t xml:space="preserve">  </w:t>
      </w:r>
      <w:r w:rsidRPr="00011B3C">
        <w:rPr>
          <w:rFonts w:ascii="Arial" w:hAnsi="Arial" w:cs="Arial"/>
          <w:spacing w:val="-3"/>
        </w:rPr>
        <w:t xml:space="preserve">Notwithstanding anything to the contrary contained herein, </w:t>
      </w:r>
      <w:r>
        <w:rPr>
          <w:rFonts w:ascii="Arial" w:hAnsi="Arial" w:cs="Arial"/>
          <w:spacing w:val="-3"/>
        </w:rPr>
        <w:t>Qualified Intermediary</w:t>
      </w:r>
      <w:r w:rsidRPr="00011B3C">
        <w:rPr>
          <w:rFonts w:ascii="Arial" w:hAnsi="Arial" w:cs="Arial"/>
          <w:spacing w:val="-3"/>
        </w:rPr>
        <w:t xml:space="preserve"> shall not be in default under </w:t>
      </w:r>
      <w:r>
        <w:rPr>
          <w:rFonts w:ascii="Arial" w:hAnsi="Arial" w:cs="Arial"/>
          <w:spacing w:val="-3"/>
        </w:rPr>
        <w:t>this Exchange Agreement</w:t>
      </w:r>
      <w:r w:rsidRPr="00011B3C">
        <w:rPr>
          <w:rFonts w:ascii="Arial" w:hAnsi="Arial" w:cs="Arial"/>
          <w:spacing w:val="-3"/>
        </w:rPr>
        <w:t xml:space="preserve"> and shall not be liable for any damages, losses or expenses incurred by </w:t>
      </w:r>
      <w:r>
        <w:rPr>
          <w:rFonts w:ascii="Arial" w:hAnsi="Arial" w:cs="Arial"/>
          <w:spacing w:val="-3"/>
        </w:rPr>
        <w:t>Taxpayer</w:t>
      </w:r>
      <w:r w:rsidRPr="00011B3C">
        <w:rPr>
          <w:rFonts w:ascii="Arial" w:hAnsi="Arial" w:cs="Arial"/>
          <w:spacing w:val="-3"/>
        </w:rPr>
        <w:t xml:space="preserve"> if (i)</w:t>
      </w:r>
      <w:r>
        <w:rPr>
          <w:rFonts w:ascii="Arial" w:hAnsi="Arial" w:cs="Arial"/>
          <w:spacing w:val="-3"/>
        </w:rPr>
        <w:t> Qualified Intermediary</w:t>
      </w:r>
      <w:r w:rsidRPr="00011B3C">
        <w:rPr>
          <w:rFonts w:ascii="Arial" w:hAnsi="Arial" w:cs="Arial"/>
          <w:spacing w:val="-3"/>
        </w:rPr>
        <w:t xml:space="preserve"> fails to take any steps to locate or negotiate for Replacement Property or borrow or locate funds to acquire Replacement Property, (ii) any Replacement Property fails to qualify as “like-kind” property, or (iii) the transaction otherwise fails, for any reason, to afford </w:t>
      </w:r>
      <w:r>
        <w:rPr>
          <w:rFonts w:ascii="Arial" w:hAnsi="Arial" w:cs="Arial"/>
          <w:spacing w:val="-3"/>
        </w:rPr>
        <w:t>Taxpayer</w:t>
      </w:r>
      <w:r w:rsidRPr="00011B3C">
        <w:rPr>
          <w:rFonts w:ascii="Arial" w:hAnsi="Arial" w:cs="Arial"/>
          <w:spacing w:val="-3"/>
        </w:rPr>
        <w:t xml:space="preserve"> the benefits of Section 1031 of the Code.</w:t>
      </w: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5.4</w:t>
      </w:r>
      <w:r>
        <w:rPr>
          <w:rFonts w:ascii="Arial" w:hAnsi="Arial" w:cs="Arial"/>
          <w:b/>
          <w:spacing w:val="-3"/>
        </w:rPr>
        <w:tab/>
        <w:t xml:space="preserve">Authority:  </w:t>
      </w:r>
      <w:r>
        <w:rPr>
          <w:rFonts w:ascii="Arial" w:hAnsi="Arial" w:cs="Arial"/>
          <w:spacing w:val="-3"/>
        </w:rPr>
        <w:t>Taxpayer</w:t>
      </w:r>
      <w:r w:rsidRPr="00011B3C">
        <w:rPr>
          <w:rFonts w:ascii="Arial" w:hAnsi="Arial" w:cs="Arial"/>
          <w:spacing w:val="-3"/>
        </w:rPr>
        <w:t xml:space="preserve"> represents and warrants to </w:t>
      </w:r>
      <w:r>
        <w:rPr>
          <w:rFonts w:ascii="Arial" w:hAnsi="Arial" w:cs="Arial"/>
          <w:spacing w:val="-3"/>
        </w:rPr>
        <w:t>Qualified Intermediary</w:t>
      </w:r>
      <w:r w:rsidRPr="00011B3C">
        <w:rPr>
          <w:rFonts w:ascii="Arial" w:hAnsi="Arial" w:cs="Arial"/>
          <w:spacing w:val="-3"/>
        </w:rPr>
        <w:t xml:space="preserve"> that </w:t>
      </w:r>
      <w:r>
        <w:rPr>
          <w:rFonts w:ascii="Arial" w:hAnsi="Arial" w:cs="Arial"/>
          <w:spacing w:val="-3"/>
        </w:rPr>
        <w:t>Taxpayer</w:t>
      </w:r>
      <w:r w:rsidRPr="00011B3C">
        <w:rPr>
          <w:rFonts w:ascii="Arial" w:hAnsi="Arial" w:cs="Arial"/>
          <w:spacing w:val="-3"/>
        </w:rPr>
        <w:t xml:space="preserve"> is duly authorized to enter into this Exchange Agreement and to consummate the proposed transactions contemplated hereunder.</w:t>
      </w: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5.5</w:t>
      </w:r>
      <w:r>
        <w:rPr>
          <w:rFonts w:ascii="Arial" w:hAnsi="Arial" w:cs="Arial"/>
          <w:b/>
          <w:spacing w:val="-3"/>
        </w:rPr>
        <w:tab/>
        <w:t xml:space="preserve">Taxpayer’s Due Diligence: </w:t>
      </w:r>
      <w:r>
        <w:rPr>
          <w:rFonts w:ascii="Arial" w:hAnsi="Arial" w:cs="Arial"/>
          <w:spacing w:val="-3"/>
        </w:rPr>
        <w:t>Qualified Intermediary</w:t>
      </w:r>
      <w:r w:rsidRPr="00011B3C">
        <w:rPr>
          <w:rFonts w:ascii="Arial" w:hAnsi="Arial" w:cs="Arial"/>
          <w:spacing w:val="-3"/>
        </w:rPr>
        <w:t xml:space="preserve"> makes no representation or warranty that the exchange contemplated by this Exchange Agreement, the Relinquished Property Contract, or the Replacement Property Contract qualifies, in whole or in part as a like-kind exchange within the meaning of Section 1031 of the Code.  </w:t>
      </w:r>
      <w:r>
        <w:rPr>
          <w:rFonts w:ascii="Arial" w:hAnsi="Arial" w:cs="Arial"/>
          <w:spacing w:val="-3"/>
        </w:rPr>
        <w:t>Taxpayer</w:t>
      </w:r>
      <w:r w:rsidRPr="00011B3C">
        <w:rPr>
          <w:rFonts w:ascii="Arial" w:hAnsi="Arial" w:cs="Arial"/>
          <w:spacing w:val="-3"/>
        </w:rPr>
        <w:t xml:space="preserve"> is solely responsible for (i) all tax consequences arising out of </w:t>
      </w:r>
      <w:r>
        <w:rPr>
          <w:rFonts w:ascii="Arial" w:hAnsi="Arial" w:cs="Arial"/>
          <w:spacing w:val="-3"/>
        </w:rPr>
        <w:t>this Exchange Agreement</w:t>
      </w:r>
      <w:r w:rsidRPr="00011B3C">
        <w:rPr>
          <w:rFonts w:ascii="Arial" w:hAnsi="Arial" w:cs="Arial"/>
          <w:spacing w:val="-3"/>
        </w:rPr>
        <w:t>, the</w:t>
      </w:r>
      <w:r>
        <w:rPr>
          <w:rFonts w:ascii="Arial" w:hAnsi="Arial" w:cs="Arial"/>
          <w:spacing w:val="-3"/>
        </w:rPr>
        <w:t xml:space="preserve"> Trust Agreement, the</w:t>
      </w:r>
      <w:r w:rsidRPr="00011B3C">
        <w:rPr>
          <w:rFonts w:ascii="Arial" w:hAnsi="Arial" w:cs="Arial"/>
          <w:spacing w:val="-3"/>
        </w:rPr>
        <w:t xml:space="preserve"> Relinquished Property Contract, or the Replacement Property Contract, and (ii) monitoring the expiration of the Identification Period and the Exchange Period.  </w:t>
      </w:r>
      <w:r>
        <w:rPr>
          <w:rFonts w:ascii="Arial" w:hAnsi="Arial" w:cs="Arial"/>
          <w:spacing w:val="-3"/>
        </w:rPr>
        <w:t>Taxpayer</w:t>
      </w:r>
      <w:r w:rsidRPr="00011B3C">
        <w:rPr>
          <w:rFonts w:ascii="Arial" w:hAnsi="Arial" w:cs="Arial"/>
          <w:spacing w:val="-3"/>
        </w:rPr>
        <w:t xml:space="preserve"> hereby represents to </w:t>
      </w:r>
      <w:r>
        <w:rPr>
          <w:rFonts w:ascii="Arial" w:hAnsi="Arial" w:cs="Arial"/>
          <w:spacing w:val="-3"/>
        </w:rPr>
        <w:t>Qualified Intermediary</w:t>
      </w:r>
      <w:r w:rsidRPr="00011B3C">
        <w:rPr>
          <w:rFonts w:ascii="Arial" w:hAnsi="Arial" w:cs="Arial"/>
          <w:spacing w:val="-3"/>
        </w:rPr>
        <w:t xml:space="preserve"> that it has obtained independent professional advice from an attorney (or other advisor), who has reviewed this Exchange Agreement and associated documents regarding federal, state and local tax, legal and practical consequences of the transactions contemplated by this Exchange Agreement, the Relinquished Property Contract</w:t>
      </w:r>
      <w:r>
        <w:rPr>
          <w:rFonts w:ascii="Arial" w:hAnsi="Arial" w:cs="Arial"/>
          <w:spacing w:val="-3"/>
        </w:rPr>
        <w:t>, the Trust Agreement,</w:t>
      </w:r>
      <w:r w:rsidRPr="00011B3C">
        <w:rPr>
          <w:rFonts w:ascii="Arial" w:hAnsi="Arial" w:cs="Arial"/>
          <w:spacing w:val="-3"/>
        </w:rPr>
        <w:t xml:space="preserve"> and the Replacement Property Contract, and </w:t>
      </w:r>
      <w:r>
        <w:rPr>
          <w:rFonts w:ascii="Arial" w:hAnsi="Arial" w:cs="Arial"/>
          <w:spacing w:val="-3"/>
        </w:rPr>
        <w:t>Taxpayer</w:t>
      </w:r>
      <w:r w:rsidRPr="00011B3C">
        <w:rPr>
          <w:rFonts w:ascii="Arial" w:hAnsi="Arial" w:cs="Arial"/>
          <w:spacing w:val="-3"/>
        </w:rPr>
        <w:t xml:space="preserve"> expressly acknowledges and agrees that </w:t>
      </w:r>
      <w:r>
        <w:rPr>
          <w:rFonts w:ascii="Arial" w:hAnsi="Arial" w:cs="Arial"/>
          <w:spacing w:val="-3"/>
        </w:rPr>
        <w:t>Taxpayer</w:t>
      </w:r>
      <w:r w:rsidRPr="00011B3C">
        <w:rPr>
          <w:rFonts w:ascii="Arial" w:hAnsi="Arial" w:cs="Arial"/>
          <w:spacing w:val="-3"/>
        </w:rPr>
        <w:t xml:space="preserve"> is not relying on any advice of </w:t>
      </w:r>
      <w:r>
        <w:rPr>
          <w:rFonts w:ascii="Arial" w:hAnsi="Arial" w:cs="Arial"/>
          <w:spacing w:val="-3"/>
        </w:rPr>
        <w:t>Qualified Intermediary</w:t>
      </w:r>
      <w:r w:rsidRPr="00011B3C">
        <w:rPr>
          <w:rFonts w:ascii="Arial" w:hAnsi="Arial" w:cs="Arial"/>
          <w:spacing w:val="-3"/>
        </w:rPr>
        <w:t xml:space="preserve"> with respect to any of the matters set forth in this Exchange Agreement</w:t>
      </w:r>
      <w:r>
        <w:rPr>
          <w:rFonts w:ascii="Arial" w:hAnsi="Arial" w:cs="Arial"/>
          <w:spacing w:val="-3"/>
        </w:rPr>
        <w:t>, the documents contemplated hereby,</w:t>
      </w:r>
      <w:r w:rsidRPr="00011B3C">
        <w:rPr>
          <w:rFonts w:ascii="Arial" w:hAnsi="Arial" w:cs="Arial"/>
          <w:spacing w:val="-3"/>
        </w:rPr>
        <w:t xml:space="preserve"> or as described under Section 1031 of the Code and the Regulations.</w:t>
      </w: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keepNext/>
        <w:widowControl/>
        <w:tabs>
          <w:tab w:val="center" w:pos="4680"/>
        </w:tabs>
        <w:suppressAutoHyphens/>
        <w:jc w:val="center"/>
        <w:rPr>
          <w:rFonts w:ascii="Arial" w:hAnsi="Arial" w:cs="Arial"/>
          <w:b/>
          <w:spacing w:val="-3"/>
        </w:rPr>
      </w:pPr>
      <w:r>
        <w:rPr>
          <w:rFonts w:ascii="Arial" w:hAnsi="Arial" w:cs="Arial"/>
          <w:b/>
          <w:spacing w:val="-3"/>
        </w:rPr>
        <w:t>SECTION</w:t>
      </w:r>
      <w:r w:rsidRPr="00011B3C">
        <w:rPr>
          <w:rFonts w:ascii="Arial" w:hAnsi="Arial" w:cs="Arial"/>
          <w:b/>
          <w:spacing w:val="-3"/>
        </w:rPr>
        <w:t xml:space="preserve"> SIX</w:t>
      </w:r>
    </w:p>
    <w:p w:rsidR="00D51873" w:rsidRPr="00011B3C" w:rsidRDefault="00D51873" w:rsidP="00D51873">
      <w:pPr>
        <w:keepNext/>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 xml:space="preserve">6.1 </w:t>
      </w:r>
      <w:r>
        <w:rPr>
          <w:rFonts w:ascii="Arial" w:hAnsi="Arial" w:cs="Arial"/>
          <w:b/>
          <w:spacing w:val="-3"/>
        </w:rPr>
        <w:tab/>
        <w:t xml:space="preserve">Default Rate: </w:t>
      </w:r>
      <w:r w:rsidRPr="00011B3C">
        <w:rPr>
          <w:rFonts w:ascii="Arial" w:hAnsi="Arial" w:cs="Arial"/>
          <w:spacing w:val="-3"/>
        </w:rPr>
        <w:t xml:space="preserve">For purposes of this Exchange Agreement and where expressly set forth herein, the term “Default Rate” shall mean the rate of interest then most recently announced by </w:t>
      </w:r>
      <w:r w:rsidR="00945E49">
        <w:rPr>
          <w:rFonts w:ascii="Arial" w:hAnsi="Arial" w:cs="Arial"/>
          <w:spacing w:val="-3"/>
        </w:rPr>
        <w:t xml:space="preserve">TD Bank, </w:t>
      </w:r>
      <w:proofErr w:type="gramStart"/>
      <w:r w:rsidR="00945E49">
        <w:rPr>
          <w:rFonts w:ascii="Arial" w:hAnsi="Arial" w:cs="Arial"/>
          <w:spacing w:val="-3"/>
        </w:rPr>
        <w:t>N.A</w:t>
      </w:r>
      <w:r>
        <w:rPr>
          <w:rFonts w:ascii="Arial" w:hAnsi="Arial" w:cs="Arial"/>
          <w:spacing w:val="-3"/>
        </w:rPr>
        <w:t>.</w:t>
      </w:r>
      <w:r w:rsidRPr="00011B3C">
        <w:rPr>
          <w:rFonts w:ascii="Arial" w:hAnsi="Arial" w:cs="Arial"/>
          <w:spacing w:val="-3"/>
        </w:rPr>
        <w:t>.</w:t>
      </w:r>
      <w:proofErr w:type="gramEnd"/>
      <w:r w:rsidRPr="00011B3C">
        <w:rPr>
          <w:rFonts w:ascii="Arial" w:hAnsi="Arial" w:cs="Arial"/>
          <w:spacing w:val="-3"/>
        </w:rPr>
        <w:t xml:space="preserve"> </w:t>
      </w:r>
      <w:proofErr w:type="gramStart"/>
      <w:r w:rsidRPr="00011B3C">
        <w:rPr>
          <w:rFonts w:ascii="Arial" w:hAnsi="Arial" w:cs="Arial"/>
          <w:spacing w:val="-3"/>
        </w:rPr>
        <w:t>at</w:t>
      </w:r>
      <w:proofErr w:type="gramEnd"/>
      <w:r w:rsidRPr="00011B3C">
        <w:rPr>
          <w:rFonts w:ascii="Arial" w:hAnsi="Arial" w:cs="Arial"/>
          <w:spacing w:val="-3"/>
        </w:rPr>
        <w:t xml:space="preserve"> </w:t>
      </w:r>
      <w:r w:rsidR="00945E49">
        <w:rPr>
          <w:rFonts w:ascii="Arial" w:hAnsi="Arial" w:cs="Arial"/>
          <w:spacing w:val="-3"/>
        </w:rPr>
        <w:t>New York, New York</w:t>
      </w:r>
      <w:r w:rsidRPr="00011B3C">
        <w:rPr>
          <w:rFonts w:ascii="Arial" w:hAnsi="Arial" w:cs="Arial"/>
          <w:spacing w:val="-3"/>
        </w:rPr>
        <w:t>, as its “prime rate” plus two percent (2%).</w:t>
      </w: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6.2</w:t>
      </w:r>
      <w:r>
        <w:rPr>
          <w:rFonts w:ascii="Arial" w:hAnsi="Arial" w:cs="Arial"/>
          <w:b/>
          <w:spacing w:val="-3"/>
        </w:rPr>
        <w:tab/>
        <w:t>Successors and Assigns; Entire Agreement</w:t>
      </w:r>
      <w:r>
        <w:rPr>
          <w:rFonts w:ascii="Arial" w:hAnsi="Arial" w:cs="Arial"/>
          <w:spacing w:val="-3"/>
        </w:rPr>
        <w:t xml:space="preserve">:  </w:t>
      </w:r>
      <w:r w:rsidRPr="00011B3C">
        <w:rPr>
          <w:rFonts w:ascii="Arial" w:hAnsi="Arial" w:cs="Arial"/>
          <w:spacing w:val="-3"/>
        </w:rPr>
        <w:t>This Exchange Agreement shall be binding upon and shall inure to the benefit of the parties hereto and their respecti</w:t>
      </w:r>
      <w:r>
        <w:rPr>
          <w:rFonts w:ascii="Arial" w:hAnsi="Arial" w:cs="Arial"/>
          <w:spacing w:val="-3"/>
        </w:rPr>
        <w:t>ve heirs, executors, administra</w:t>
      </w:r>
      <w:r w:rsidRPr="00011B3C">
        <w:rPr>
          <w:rFonts w:ascii="Arial" w:hAnsi="Arial" w:cs="Arial"/>
          <w:spacing w:val="-3"/>
        </w:rPr>
        <w:t xml:space="preserve">tors, successors, and except as otherwise herein provided, their assigns.  This Exchange Agreement shall not be transferred or assigned by </w:t>
      </w:r>
      <w:r>
        <w:rPr>
          <w:rFonts w:ascii="Arial" w:hAnsi="Arial" w:cs="Arial"/>
          <w:spacing w:val="-3"/>
        </w:rPr>
        <w:t>Taxpayer</w:t>
      </w:r>
      <w:r w:rsidRPr="00011B3C">
        <w:rPr>
          <w:rFonts w:ascii="Arial" w:hAnsi="Arial" w:cs="Arial"/>
          <w:spacing w:val="-3"/>
        </w:rPr>
        <w:t xml:space="preserve"> without the prior written consent of </w:t>
      </w:r>
      <w:r>
        <w:rPr>
          <w:rFonts w:ascii="Arial" w:hAnsi="Arial" w:cs="Arial"/>
          <w:spacing w:val="-3"/>
        </w:rPr>
        <w:t>Qualified Intermediary</w:t>
      </w:r>
      <w:r w:rsidRPr="00011B3C">
        <w:rPr>
          <w:rFonts w:ascii="Arial" w:hAnsi="Arial" w:cs="Arial"/>
          <w:spacing w:val="-3"/>
        </w:rPr>
        <w:t xml:space="preserve">.  This Exchange Agreement, including all exhibits attached hereto and documents to be delivered pursuant hereto, shall constitute the entire agreement and understanding of the parties and, except for the </w:t>
      </w:r>
      <w:r>
        <w:rPr>
          <w:rFonts w:ascii="Arial" w:hAnsi="Arial" w:cs="Arial"/>
          <w:spacing w:val="-3"/>
        </w:rPr>
        <w:t>Trust Agreement</w:t>
      </w:r>
      <w:r w:rsidRPr="00011B3C">
        <w:rPr>
          <w:rFonts w:ascii="Arial" w:hAnsi="Arial" w:cs="Arial"/>
          <w:spacing w:val="-3"/>
        </w:rPr>
        <w:t>, there are no other prior or contemporary written or oral agreements, undertakings, promises, warranties or covenants not contained herein.</w:t>
      </w:r>
    </w:p>
    <w:p w:rsidR="00D51873" w:rsidRPr="00011B3C" w:rsidRDefault="00D51873" w:rsidP="00D51873">
      <w:pPr>
        <w:widowControl/>
        <w:tabs>
          <w:tab w:val="left" w:pos="0"/>
        </w:tabs>
        <w:suppressAutoHyphens/>
        <w:jc w:val="both"/>
        <w:rPr>
          <w:rFonts w:ascii="Arial" w:hAnsi="Arial" w:cs="Arial"/>
          <w:b/>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6.3</w:t>
      </w:r>
      <w:r>
        <w:rPr>
          <w:rFonts w:ascii="Arial" w:hAnsi="Arial" w:cs="Arial"/>
          <w:b/>
          <w:spacing w:val="-3"/>
        </w:rPr>
        <w:tab/>
        <w:t>Governing Law:</w:t>
      </w:r>
      <w:r>
        <w:rPr>
          <w:rFonts w:ascii="Arial" w:hAnsi="Arial" w:cs="Arial"/>
          <w:spacing w:val="-3"/>
        </w:rPr>
        <w:t xml:space="preserve">  </w:t>
      </w:r>
      <w:r w:rsidRPr="00011B3C">
        <w:rPr>
          <w:rFonts w:ascii="Arial" w:hAnsi="Arial" w:cs="Arial"/>
          <w:spacing w:val="-3"/>
        </w:rPr>
        <w:t xml:space="preserve">This Exchange Agreement shall be governed by and construed under the law of the State of </w:t>
      </w:r>
      <w:smartTag w:uri="urn:schemas-microsoft-com:office:smarttags" w:element="place">
        <w:smartTag w:uri="urn:schemas-microsoft-com:office:smarttags" w:element="State">
          <w:r w:rsidRPr="00011B3C">
            <w:rPr>
              <w:rFonts w:ascii="Arial" w:hAnsi="Arial" w:cs="Arial"/>
              <w:spacing w:val="-3"/>
            </w:rPr>
            <w:t>Illinois</w:t>
          </w:r>
        </w:smartTag>
      </w:smartTag>
      <w:r w:rsidRPr="00011B3C">
        <w:rPr>
          <w:rFonts w:ascii="Arial" w:hAnsi="Arial" w:cs="Arial"/>
          <w:spacing w:val="-3"/>
        </w:rPr>
        <w:t xml:space="preserve">.  This Exchange Agreement shall not be recorded or filed in the public records of the State of </w:t>
      </w:r>
      <w:smartTag w:uri="urn:schemas-microsoft-com:office:smarttags" w:element="place">
        <w:smartTag w:uri="urn:schemas-microsoft-com:office:smarttags" w:element="State">
          <w:r w:rsidRPr="00011B3C">
            <w:rPr>
              <w:rFonts w:ascii="Arial" w:hAnsi="Arial" w:cs="Arial"/>
              <w:spacing w:val="-3"/>
            </w:rPr>
            <w:t>Illinois</w:t>
          </w:r>
        </w:smartTag>
      </w:smartTag>
      <w:r w:rsidRPr="00011B3C">
        <w:rPr>
          <w:rFonts w:ascii="Arial" w:hAnsi="Arial" w:cs="Arial"/>
          <w:spacing w:val="-3"/>
        </w:rPr>
        <w:t xml:space="preserve"> or any other government or quasi-governmental body or office without prio</w:t>
      </w:r>
      <w:r>
        <w:rPr>
          <w:rFonts w:ascii="Arial" w:hAnsi="Arial" w:cs="Arial"/>
          <w:spacing w:val="-3"/>
        </w:rPr>
        <w:t>r written consent of Qualified Intermediary.</w:t>
      </w:r>
    </w:p>
    <w:p w:rsidR="00D51873" w:rsidRPr="00011B3C" w:rsidRDefault="00D51873" w:rsidP="00D51873">
      <w:pPr>
        <w:widowControl/>
        <w:tabs>
          <w:tab w:val="left" w:pos="0"/>
        </w:tabs>
        <w:suppressAutoHyphens/>
        <w:jc w:val="both"/>
        <w:rPr>
          <w:rFonts w:ascii="Arial" w:hAnsi="Arial" w:cs="Arial"/>
          <w:b/>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6.4</w:t>
      </w:r>
      <w:r>
        <w:rPr>
          <w:rFonts w:ascii="Arial" w:hAnsi="Arial" w:cs="Arial"/>
          <w:b/>
          <w:spacing w:val="-3"/>
        </w:rPr>
        <w:tab/>
        <w:t xml:space="preserve">Further Assurances: </w:t>
      </w:r>
      <w:r w:rsidRPr="00011B3C">
        <w:rPr>
          <w:rFonts w:ascii="Arial" w:hAnsi="Arial" w:cs="Arial"/>
          <w:spacing w:val="-3"/>
        </w:rPr>
        <w:t>Each of the parties hereto shall hereafter execute and deliver such further instruments and do such further acts and things as may be required or necessary to carry out the intent and purposes of this Exchange Agreement and which are not otherwise inconsistent with any of the terms of this Exchange Agreement.</w:t>
      </w:r>
    </w:p>
    <w:p w:rsidR="00D51873" w:rsidRPr="00011B3C" w:rsidRDefault="00D51873" w:rsidP="00D51873">
      <w:pPr>
        <w:widowControl/>
        <w:tabs>
          <w:tab w:val="left" w:pos="0"/>
        </w:tabs>
        <w:suppressAutoHyphens/>
        <w:jc w:val="both"/>
        <w:rPr>
          <w:rFonts w:ascii="Arial" w:hAnsi="Arial" w:cs="Arial"/>
          <w:b/>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6.5</w:t>
      </w:r>
      <w:r>
        <w:rPr>
          <w:rFonts w:ascii="Arial" w:hAnsi="Arial" w:cs="Arial"/>
          <w:b/>
          <w:spacing w:val="-3"/>
        </w:rPr>
        <w:tab/>
        <w:t xml:space="preserve">Relationship of the Parties:  </w:t>
      </w:r>
      <w:r w:rsidRPr="00011B3C">
        <w:rPr>
          <w:rFonts w:ascii="Arial" w:hAnsi="Arial" w:cs="Arial"/>
          <w:spacing w:val="-3"/>
        </w:rPr>
        <w:t xml:space="preserve">Nothing herein contained shall be construed or is intended to make </w:t>
      </w:r>
      <w:r>
        <w:rPr>
          <w:rFonts w:ascii="Arial" w:hAnsi="Arial" w:cs="Arial"/>
          <w:spacing w:val="-3"/>
        </w:rPr>
        <w:t>Qualified Intermediary</w:t>
      </w:r>
      <w:r w:rsidRPr="00011B3C">
        <w:rPr>
          <w:rFonts w:ascii="Arial" w:hAnsi="Arial" w:cs="Arial"/>
          <w:spacing w:val="-3"/>
        </w:rPr>
        <w:t xml:space="preserve"> and </w:t>
      </w:r>
      <w:r>
        <w:rPr>
          <w:rFonts w:ascii="Arial" w:hAnsi="Arial" w:cs="Arial"/>
          <w:spacing w:val="-3"/>
        </w:rPr>
        <w:t>Taxpayer</w:t>
      </w:r>
      <w:r w:rsidRPr="00011B3C">
        <w:rPr>
          <w:rFonts w:ascii="Arial" w:hAnsi="Arial" w:cs="Arial"/>
          <w:spacing w:val="-3"/>
        </w:rPr>
        <w:t xml:space="preserve"> partners or joint </w:t>
      </w:r>
      <w:proofErr w:type="spellStart"/>
      <w:r w:rsidRPr="00011B3C">
        <w:rPr>
          <w:rFonts w:ascii="Arial" w:hAnsi="Arial" w:cs="Arial"/>
          <w:spacing w:val="-3"/>
        </w:rPr>
        <w:t>venturers</w:t>
      </w:r>
      <w:proofErr w:type="spellEnd"/>
      <w:r w:rsidRPr="00011B3C">
        <w:rPr>
          <w:rFonts w:ascii="Arial" w:hAnsi="Arial" w:cs="Arial"/>
          <w:spacing w:val="-3"/>
        </w:rPr>
        <w:t xml:space="preserve"> of or with one another and this Exchange Agreement is not intended to and does not constitute or result in a partnership agreement.  This Exchange Agreement does not render </w:t>
      </w:r>
      <w:r>
        <w:rPr>
          <w:rFonts w:ascii="Arial" w:hAnsi="Arial" w:cs="Arial"/>
          <w:spacing w:val="-3"/>
        </w:rPr>
        <w:t>Qualified Intermediary</w:t>
      </w:r>
      <w:r w:rsidRPr="00011B3C">
        <w:rPr>
          <w:rFonts w:ascii="Arial" w:hAnsi="Arial" w:cs="Arial"/>
          <w:spacing w:val="-3"/>
        </w:rPr>
        <w:t xml:space="preserve"> liable for the debts or obligations of </w:t>
      </w:r>
      <w:r>
        <w:rPr>
          <w:rFonts w:ascii="Arial" w:hAnsi="Arial" w:cs="Arial"/>
          <w:spacing w:val="-3"/>
        </w:rPr>
        <w:t>Taxpayer</w:t>
      </w:r>
      <w:r w:rsidRPr="00011B3C">
        <w:rPr>
          <w:rFonts w:ascii="Arial" w:hAnsi="Arial" w:cs="Arial"/>
          <w:spacing w:val="-3"/>
        </w:rPr>
        <w:t xml:space="preserve">, and </w:t>
      </w:r>
      <w:r>
        <w:rPr>
          <w:rFonts w:ascii="Arial" w:hAnsi="Arial" w:cs="Arial"/>
          <w:spacing w:val="-3"/>
        </w:rPr>
        <w:t>Qualified Intermediary</w:t>
      </w:r>
      <w:r w:rsidRPr="00011B3C">
        <w:rPr>
          <w:rFonts w:ascii="Arial" w:hAnsi="Arial" w:cs="Arial"/>
          <w:spacing w:val="-3"/>
        </w:rPr>
        <w:t xml:space="preserve"> is acting solely as </w:t>
      </w:r>
      <w:r>
        <w:rPr>
          <w:rFonts w:ascii="Arial" w:hAnsi="Arial" w:cs="Arial"/>
          <w:spacing w:val="-3"/>
        </w:rPr>
        <w:t>Taxpayer</w:t>
      </w:r>
      <w:r w:rsidRPr="00011B3C">
        <w:rPr>
          <w:rFonts w:ascii="Arial" w:hAnsi="Arial" w:cs="Arial"/>
          <w:spacing w:val="-3"/>
        </w:rPr>
        <w:t>’s agent for all purposes, except for federal and as, appropriate, state income tax purposes.</w:t>
      </w: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6.6</w:t>
      </w:r>
      <w:r>
        <w:rPr>
          <w:rFonts w:ascii="Arial" w:hAnsi="Arial" w:cs="Arial"/>
          <w:b/>
          <w:spacing w:val="-3"/>
        </w:rPr>
        <w:tab/>
        <w:t xml:space="preserve">Remedies; No Waiver of Rights:  </w:t>
      </w:r>
      <w:r w:rsidRPr="00011B3C">
        <w:rPr>
          <w:rFonts w:ascii="Arial" w:hAnsi="Arial" w:cs="Arial"/>
          <w:spacing w:val="-3"/>
        </w:rPr>
        <w:t xml:space="preserve">All rights, remedies, or privileges afforded the </w:t>
      </w:r>
      <w:r>
        <w:rPr>
          <w:rFonts w:ascii="Arial" w:hAnsi="Arial" w:cs="Arial"/>
          <w:spacing w:val="-3"/>
        </w:rPr>
        <w:t>Qualified Intermediary</w:t>
      </w:r>
      <w:r w:rsidRPr="00011B3C">
        <w:rPr>
          <w:rFonts w:ascii="Arial" w:hAnsi="Arial" w:cs="Arial"/>
          <w:spacing w:val="-3"/>
        </w:rPr>
        <w:t xml:space="preserve"> shall be deemed cumulative and not exclusive and the exercise of any one of such remedies shall not be deemed to be a waiver of any other right, remedy or privilege provided for herein or available at law or in equity.  No failure by </w:t>
      </w:r>
      <w:r>
        <w:rPr>
          <w:rFonts w:ascii="Arial" w:hAnsi="Arial" w:cs="Arial"/>
          <w:spacing w:val="-3"/>
        </w:rPr>
        <w:t>Qualified Intermediary</w:t>
      </w:r>
      <w:r w:rsidRPr="00011B3C">
        <w:rPr>
          <w:rFonts w:ascii="Arial" w:hAnsi="Arial" w:cs="Arial"/>
          <w:spacing w:val="-3"/>
        </w:rPr>
        <w:t xml:space="preserve"> to exercise, or delay by </w:t>
      </w:r>
      <w:r>
        <w:rPr>
          <w:rFonts w:ascii="Arial" w:hAnsi="Arial" w:cs="Arial"/>
          <w:spacing w:val="-3"/>
        </w:rPr>
        <w:t>Qualified Intermediary</w:t>
      </w:r>
      <w:r w:rsidRPr="00011B3C">
        <w:rPr>
          <w:rFonts w:ascii="Arial" w:hAnsi="Arial" w:cs="Arial"/>
          <w:spacing w:val="-3"/>
        </w:rPr>
        <w:t xml:space="preserve"> in exercising, any right, remedy or privilege hereunder shall operate as a waiver thereof, nor shall any single or partial exercise of any right, remedy or privilege hereunder preclude any other or further exercise thereof, or the exercise of any other right, remedy or privilege.  No notice to or demand on </w:t>
      </w:r>
      <w:r>
        <w:rPr>
          <w:rFonts w:ascii="Arial" w:hAnsi="Arial" w:cs="Arial"/>
          <w:spacing w:val="-3"/>
        </w:rPr>
        <w:t>Taxpayer</w:t>
      </w:r>
      <w:r w:rsidRPr="00011B3C">
        <w:rPr>
          <w:rFonts w:ascii="Arial" w:hAnsi="Arial" w:cs="Arial"/>
          <w:spacing w:val="-3"/>
        </w:rPr>
        <w:t xml:space="preserve"> shall, in itself, entitle </w:t>
      </w:r>
      <w:r>
        <w:rPr>
          <w:rFonts w:ascii="Arial" w:hAnsi="Arial" w:cs="Arial"/>
          <w:spacing w:val="-3"/>
        </w:rPr>
        <w:t>Taxpayer</w:t>
      </w:r>
      <w:r w:rsidRPr="00011B3C">
        <w:rPr>
          <w:rFonts w:ascii="Arial" w:hAnsi="Arial" w:cs="Arial"/>
          <w:spacing w:val="-3"/>
        </w:rPr>
        <w:t xml:space="preserve"> to any other or further notice or demand in similar or other circumstances or constitute a waiver of the rights of </w:t>
      </w:r>
      <w:r>
        <w:rPr>
          <w:rFonts w:ascii="Arial" w:hAnsi="Arial" w:cs="Arial"/>
          <w:spacing w:val="-3"/>
        </w:rPr>
        <w:t>Qualified Intermediary</w:t>
      </w:r>
      <w:r w:rsidRPr="00011B3C">
        <w:rPr>
          <w:rFonts w:ascii="Arial" w:hAnsi="Arial" w:cs="Arial"/>
          <w:spacing w:val="-3"/>
        </w:rPr>
        <w:t xml:space="preserve"> under this Exchange Agreement.</w:t>
      </w:r>
    </w:p>
    <w:p w:rsidR="00D51873" w:rsidRPr="00011B3C" w:rsidRDefault="00D51873" w:rsidP="00D51873">
      <w:pPr>
        <w:widowControl/>
        <w:tabs>
          <w:tab w:val="left" w:pos="0"/>
        </w:tabs>
        <w:suppressAutoHyphens/>
        <w:jc w:val="both"/>
        <w:rPr>
          <w:rFonts w:ascii="Arial" w:hAnsi="Arial" w:cs="Arial"/>
          <w:b/>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6.7</w:t>
      </w:r>
      <w:r>
        <w:rPr>
          <w:rFonts w:ascii="Arial" w:hAnsi="Arial" w:cs="Arial"/>
          <w:b/>
          <w:spacing w:val="-3"/>
        </w:rPr>
        <w:tab/>
        <w:t xml:space="preserve">No Third Party Beneficiary:  </w:t>
      </w:r>
      <w:r w:rsidRPr="00011B3C">
        <w:rPr>
          <w:rFonts w:ascii="Arial" w:hAnsi="Arial" w:cs="Arial"/>
          <w:spacing w:val="-3"/>
        </w:rPr>
        <w:t>None of the provisions of this Exchange Agreement shall be for the benefit of or enforceable by any creditor of the parties hereto or for the benefit of or enforceable by any third party.</w:t>
      </w:r>
    </w:p>
    <w:p w:rsidR="00D51873" w:rsidRPr="00011B3C" w:rsidRDefault="00D51873" w:rsidP="00D51873">
      <w:pPr>
        <w:widowControl/>
        <w:tabs>
          <w:tab w:val="left" w:pos="0"/>
        </w:tabs>
        <w:suppressAutoHyphens/>
        <w:jc w:val="both"/>
        <w:rPr>
          <w:rFonts w:ascii="Arial" w:hAnsi="Arial" w:cs="Arial"/>
          <w:b/>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6.8</w:t>
      </w:r>
      <w:r>
        <w:rPr>
          <w:rFonts w:ascii="Arial" w:hAnsi="Arial" w:cs="Arial"/>
          <w:b/>
          <w:spacing w:val="-3"/>
        </w:rPr>
        <w:tab/>
        <w:t xml:space="preserve">Survival of Covenants, Representations and Warranties:  </w:t>
      </w:r>
      <w:r w:rsidRPr="00011B3C">
        <w:rPr>
          <w:rFonts w:ascii="Arial" w:hAnsi="Arial" w:cs="Arial"/>
          <w:spacing w:val="-3"/>
        </w:rPr>
        <w:t>The covenants and agreements contained in this Exchange Agreement, including, without limitation, any indemnities contained herein shall survive the termination of this Exchange Agreement and the consummation of the transactions contemplated hereby.  All representations, warranties, covenants, and agreements made herein or in any certificate or other document furnished to a party hereto pursuant to or in anticipation of this Exchange Agreement shall be deemed to have been relied upon by the party to whom such certificate or other document is furnished notwithstanding any investigation heretofore or hereafter made, and shall continue in full force and effect as long as there remains unperformed any obligation hereunder.</w:t>
      </w: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6.9</w:t>
      </w:r>
      <w:r>
        <w:rPr>
          <w:rFonts w:ascii="Arial" w:hAnsi="Arial" w:cs="Arial"/>
          <w:b/>
          <w:spacing w:val="-3"/>
        </w:rPr>
        <w:tab/>
        <w:t xml:space="preserve">Propriety of Signatories:  </w:t>
      </w:r>
      <w:r>
        <w:rPr>
          <w:rFonts w:ascii="Arial" w:hAnsi="Arial" w:cs="Arial"/>
          <w:spacing w:val="-3"/>
        </w:rPr>
        <w:t>Qualified Intermediary</w:t>
      </w:r>
      <w:r w:rsidRPr="00011B3C">
        <w:rPr>
          <w:rFonts w:ascii="Arial" w:hAnsi="Arial" w:cs="Arial"/>
          <w:spacing w:val="-3"/>
        </w:rPr>
        <w:t xml:space="preserve"> shall not be required to inquire into the propriety or authenticity of any signature or direction given it by </w:t>
      </w:r>
      <w:r>
        <w:rPr>
          <w:rFonts w:ascii="Arial" w:hAnsi="Arial" w:cs="Arial"/>
          <w:spacing w:val="-3"/>
        </w:rPr>
        <w:t>Taxpayer</w:t>
      </w:r>
      <w:r w:rsidRPr="00011B3C">
        <w:rPr>
          <w:rFonts w:ascii="Arial" w:hAnsi="Arial" w:cs="Arial"/>
          <w:spacing w:val="-3"/>
        </w:rPr>
        <w:t xml:space="preserve"> or </w:t>
      </w:r>
      <w:r>
        <w:rPr>
          <w:rFonts w:ascii="Arial" w:hAnsi="Arial" w:cs="Arial"/>
          <w:spacing w:val="-3"/>
        </w:rPr>
        <w:t>Taxpayer</w:t>
      </w:r>
      <w:r w:rsidRPr="00011B3C">
        <w:rPr>
          <w:rFonts w:ascii="Arial" w:hAnsi="Arial" w:cs="Arial"/>
          <w:spacing w:val="-3"/>
        </w:rPr>
        <w:t xml:space="preserve">’s attorney-of-record under this Exchange Agreement or any other document required or delivered to </w:t>
      </w:r>
      <w:r>
        <w:rPr>
          <w:rFonts w:ascii="Arial" w:hAnsi="Arial" w:cs="Arial"/>
          <w:spacing w:val="-3"/>
        </w:rPr>
        <w:t>Qualified Intermediary</w:t>
      </w:r>
      <w:r w:rsidRPr="00011B3C">
        <w:rPr>
          <w:rFonts w:ascii="Arial" w:hAnsi="Arial" w:cs="Arial"/>
          <w:spacing w:val="-3"/>
        </w:rPr>
        <w:t xml:space="preserve"> under </w:t>
      </w:r>
      <w:r>
        <w:rPr>
          <w:rFonts w:ascii="Arial" w:hAnsi="Arial" w:cs="Arial"/>
          <w:spacing w:val="-3"/>
        </w:rPr>
        <w:t>this Exchange Agreement</w:t>
      </w:r>
      <w:r w:rsidRPr="00011B3C">
        <w:rPr>
          <w:rFonts w:ascii="Arial" w:hAnsi="Arial" w:cs="Arial"/>
          <w:spacing w:val="-3"/>
        </w:rPr>
        <w:t xml:space="preserve">.  By way of example only and without limitation, </w:t>
      </w:r>
      <w:r>
        <w:rPr>
          <w:rFonts w:ascii="Arial" w:hAnsi="Arial" w:cs="Arial"/>
          <w:spacing w:val="-3"/>
        </w:rPr>
        <w:t>Qualified Intermediary</w:t>
      </w:r>
      <w:r w:rsidRPr="00011B3C">
        <w:rPr>
          <w:rFonts w:ascii="Arial" w:hAnsi="Arial" w:cs="Arial"/>
          <w:spacing w:val="-3"/>
        </w:rPr>
        <w:t xml:space="preserve"> may rely on faxed (facsimile or </w:t>
      </w:r>
      <w:proofErr w:type="spellStart"/>
      <w:r w:rsidRPr="00011B3C">
        <w:rPr>
          <w:rFonts w:ascii="Arial" w:hAnsi="Arial" w:cs="Arial"/>
          <w:spacing w:val="-3"/>
        </w:rPr>
        <w:t>telecopier</w:t>
      </w:r>
      <w:proofErr w:type="spellEnd"/>
      <w:r w:rsidRPr="00011B3C">
        <w:rPr>
          <w:rFonts w:ascii="Arial" w:hAnsi="Arial" w:cs="Arial"/>
          <w:spacing w:val="-3"/>
        </w:rPr>
        <w:t>), e-mail</w:t>
      </w:r>
      <w:r>
        <w:rPr>
          <w:rFonts w:ascii="Arial" w:hAnsi="Arial" w:cs="Arial"/>
          <w:spacing w:val="-3"/>
        </w:rPr>
        <w:t>,</w:t>
      </w:r>
      <w:r w:rsidRPr="00011B3C">
        <w:rPr>
          <w:rFonts w:ascii="Arial" w:hAnsi="Arial" w:cs="Arial"/>
          <w:spacing w:val="-3"/>
        </w:rPr>
        <w:t xml:space="preserve"> and other electronically transmitted directions, communications</w:t>
      </w:r>
      <w:r>
        <w:rPr>
          <w:rFonts w:ascii="Arial" w:hAnsi="Arial" w:cs="Arial"/>
          <w:spacing w:val="-3"/>
        </w:rPr>
        <w:t>,</w:t>
      </w:r>
      <w:r w:rsidRPr="00011B3C">
        <w:rPr>
          <w:rFonts w:ascii="Arial" w:hAnsi="Arial" w:cs="Arial"/>
          <w:spacing w:val="-3"/>
        </w:rPr>
        <w:t xml:space="preserve"> and signatures from </w:t>
      </w:r>
      <w:r>
        <w:rPr>
          <w:rFonts w:ascii="Arial" w:hAnsi="Arial" w:cs="Arial"/>
          <w:spacing w:val="-3"/>
        </w:rPr>
        <w:t>Taxpayer</w:t>
      </w:r>
      <w:r w:rsidRPr="00011B3C">
        <w:rPr>
          <w:rFonts w:ascii="Arial" w:hAnsi="Arial" w:cs="Arial"/>
          <w:spacing w:val="-3"/>
        </w:rPr>
        <w:t xml:space="preserve"> without requirement to inquire into the propriety or authenticity of any such direction, communication or signature.</w:t>
      </w: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Pr>
          <w:rFonts w:ascii="Arial" w:hAnsi="Arial" w:cs="Arial"/>
          <w:b/>
          <w:spacing w:val="-3"/>
        </w:rPr>
        <w:tab/>
        <w:t>6.10</w:t>
      </w:r>
      <w:r>
        <w:rPr>
          <w:rFonts w:ascii="Arial" w:hAnsi="Arial" w:cs="Arial"/>
          <w:b/>
          <w:spacing w:val="-3"/>
        </w:rPr>
        <w:tab/>
        <w:t xml:space="preserve">Reimbursement for Attorney’s Fees: </w:t>
      </w:r>
      <w:r w:rsidRPr="00011B3C">
        <w:rPr>
          <w:rFonts w:ascii="Arial" w:hAnsi="Arial" w:cs="Arial"/>
          <w:spacing w:val="-3"/>
        </w:rPr>
        <w:t xml:space="preserve">If </w:t>
      </w:r>
      <w:r>
        <w:rPr>
          <w:rFonts w:ascii="Arial" w:hAnsi="Arial" w:cs="Arial"/>
          <w:spacing w:val="-3"/>
        </w:rPr>
        <w:t>Qualified Intermediary</w:t>
      </w:r>
      <w:r w:rsidRPr="00011B3C">
        <w:rPr>
          <w:rFonts w:ascii="Arial" w:hAnsi="Arial" w:cs="Arial"/>
          <w:spacing w:val="-3"/>
        </w:rPr>
        <w:t xml:space="preserve"> commences an action against or defends an action to enforce any of the terms hereof or because of the purported breach of any of the terms hereof, then </w:t>
      </w:r>
      <w:r>
        <w:rPr>
          <w:rFonts w:ascii="Arial" w:hAnsi="Arial" w:cs="Arial"/>
          <w:spacing w:val="-3"/>
        </w:rPr>
        <w:t>Qualified Intermediary</w:t>
      </w:r>
      <w:r w:rsidRPr="00011B3C">
        <w:rPr>
          <w:rFonts w:ascii="Arial" w:hAnsi="Arial" w:cs="Arial"/>
          <w:spacing w:val="-3"/>
        </w:rPr>
        <w:t xml:space="preserve"> shall be entitled to receive from </w:t>
      </w:r>
      <w:r>
        <w:rPr>
          <w:rFonts w:ascii="Arial" w:hAnsi="Arial" w:cs="Arial"/>
          <w:spacing w:val="-3"/>
        </w:rPr>
        <w:t>Taxpayer</w:t>
      </w:r>
      <w:r w:rsidRPr="00011B3C">
        <w:rPr>
          <w:rFonts w:ascii="Arial" w:hAnsi="Arial" w:cs="Arial"/>
          <w:spacing w:val="-3"/>
        </w:rPr>
        <w:t xml:space="preserve"> full reimbursement of its attorneys’ fees and other costs and expenses incurred in connection with the prosecution or defense of such action.</w:t>
      </w: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6.11</w:t>
      </w:r>
      <w:r>
        <w:rPr>
          <w:rFonts w:ascii="Arial" w:hAnsi="Arial" w:cs="Arial"/>
          <w:b/>
          <w:spacing w:val="-3"/>
        </w:rPr>
        <w:tab/>
        <w:t xml:space="preserve">Litigation and Dispute Resolution: </w:t>
      </w:r>
      <w:r w:rsidR="00BD0693">
        <w:rPr>
          <w:rFonts w:ascii="Arial" w:hAnsi="Arial" w:cs="Arial"/>
          <w:spacing w:val="-3"/>
        </w:rPr>
        <w:t xml:space="preserve">The Supreme </w:t>
      </w:r>
      <w:r w:rsidRPr="00011B3C">
        <w:rPr>
          <w:rFonts w:ascii="Arial" w:hAnsi="Arial" w:cs="Arial"/>
          <w:spacing w:val="-3"/>
        </w:rPr>
        <w:t>Court of</w:t>
      </w:r>
      <w:r w:rsidR="00BD0693">
        <w:rPr>
          <w:rFonts w:ascii="Arial" w:hAnsi="Arial" w:cs="Arial"/>
          <w:spacing w:val="-3"/>
        </w:rPr>
        <w:t xml:space="preserve"> New York County, New York</w:t>
      </w:r>
      <w:r w:rsidRPr="00011B3C">
        <w:rPr>
          <w:rFonts w:ascii="Arial" w:hAnsi="Arial" w:cs="Arial"/>
          <w:spacing w:val="-3"/>
        </w:rPr>
        <w:t xml:space="preserve"> shall have exclusive jurisdiction over any suit between the parties arising out of or in any way relating to the subject matter of this Exchange Agreement.  The parties hereby consent to the jurisdiction of that court and waive any objection to venue in that court.  Moreover, the parties waive any right to trial by jury on any claim or counterclaim with respect to any matter arising out of or in any way relating to the subject matter of this Exchange Agreement.</w:t>
      </w: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6.12</w:t>
      </w:r>
      <w:r>
        <w:rPr>
          <w:rFonts w:ascii="Arial" w:hAnsi="Arial" w:cs="Arial"/>
          <w:b/>
          <w:spacing w:val="-3"/>
        </w:rPr>
        <w:tab/>
        <w:t xml:space="preserve">Force Majeure:  </w:t>
      </w:r>
      <w:r w:rsidRPr="00011B3C">
        <w:rPr>
          <w:rFonts w:ascii="Arial" w:hAnsi="Arial" w:cs="Arial"/>
          <w:spacing w:val="-3"/>
        </w:rPr>
        <w:t xml:space="preserve">Neither </w:t>
      </w:r>
      <w:r>
        <w:rPr>
          <w:rFonts w:ascii="Arial" w:hAnsi="Arial" w:cs="Arial"/>
          <w:spacing w:val="-3"/>
        </w:rPr>
        <w:t>Qualified Intermediary</w:t>
      </w:r>
      <w:r w:rsidRPr="00011B3C">
        <w:rPr>
          <w:rFonts w:ascii="Arial" w:hAnsi="Arial" w:cs="Arial"/>
          <w:spacing w:val="-3"/>
        </w:rPr>
        <w:t xml:space="preserve"> nor Trustee shall be liable to </w:t>
      </w:r>
      <w:r>
        <w:rPr>
          <w:rFonts w:ascii="Arial" w:hAnsi="Arial" w:cs="Arial"/>
          <w:spacing w:val="-3"/>
        </w:rPr>
        <w:t>Taxpayer</w:t>
      </w:r>
      <w:r w:rsidRPr="00011B3C">
        <w:rPr>
          <w:rFonts w:ascii="Arial" w:hAnsi="Arial" w:cs="Arial"/>
          <w:spacing w:val="-3"/>
        </w:rPr>
        <w:t xml:space="preserve"> for any failure or delay in performance if such failure or delay is occasioned by (i) compliance with government regulation, request or order, or (ii)</w:t>
      </w:r>
      <w:r>
        <w:rPr>
          <w:rFonts w:ascii="Arial" w:hAnsi="Arial" w:cs="Arial"/>
          <w:spacing w:val="-3"/>
        </w:rPr>
        <w:t> </w:t>
      </w:r>
      <w:r w:rsidRPr="00011B3C">
        <w:rPr>
          <w:rFonts w:ascii="Arial" w:hAnsi="Arial" w:cs="Arial"/>
          <w:spacing w:val="-3"/>
        </w:rPr>
        <w:t xml:space="preserve">circumstances beyond the reasonable control of </w:t>
      </w:r>
      <w:r>
        <w:rPr>
          <w:rFonts w:ascii="Arial" w:hAnsi="Arial" w:cs="Arial"/>
          <w:spacing w:val="-3"/>
        </w:rPr>
        <w:t>Qualified Intermediary</w:t>
      </w:r>
      <w:r w:rsidRPr="00011B3C">
        <w:rPr>
          <w:rFonts w:ascii="Arial" w:hAnsi="Arial" w:cs="Arial"/>
          <w:spacing w:val="-3"/>
        </w:rPr>
        <w:t xml:space="preserve"> or Trustee, including but not limited to, Act of God, war, insurrection, fire, flood, earthquake, accident, strike or other labor disturbance, interruption of or delay in transportation or power failure.  Accordingly, </w:t>
      </w:r>
      <w:r>
        <w:rPr>
          <w:rFonts w:ascii="Arial" w:hAnsi="Arial" w:cs="Arial"/>
          <w:spacing w:val="-3"/>
        </w:rPr>
        <w:t>Taxpayer</w:t>
      </w:r>
      <w:r w:rsidRPr="00011B3C">
        <w:rPr>
          <w:rFonts w:ascii="Arial" w:hAnsi="Arial" w:cs="Arial"/>
          <w:spacing w:val="-3"/>
        </w:rPr>
        <w:t xml:space="preserve"> is strongly urged to take steps to schedule the acquisition of all Replacement Property sufficiently before the expiration of the Exchange Period so that any unforeseen delay will not result in a violation of the time constraints imposed by Section 1031 of the Code and the Regulations.</w:t>
      </w:r>
    </w:p>
    <w:p w:rsidR="00D51873" w:rsidRPr="00011B3C" w:rsidRDefault="00D51873" w:rsidP="00D51873">
      <w:pPr>
        <w:widowControl/>
        <w:tabs>
          <w:tab w:val="left" w:pos="0"/>
        </w:tabs>
        <w:suppressAutoHyphens/>
        <w:jc w:val="both"/>
        <w:rPr>
          <w:rFonts w:ascii="Arial" w:hAnsi="Arial" w:cs="Arial"/>
          <w:b/>
          <w:spacing w:val="-3"/>
        </w:rPr>
      </w:pPr>
    </w:p>
    <w:p w:rsidR="00D51873" w:rsidRPr="00011B3C" w:rsidRDefault="00D51873" w:rsidP="00D51873">
      <w:pPr>
        <w:keepNext/>
        <w:widowControl/>
        <w:tabs>
          <w:tab w:val="left" w:pos="0"/>
        </w:tabs>
        <w:suppressAutoHyphens/>
        <w:jc w:val="both"/>
        <w:rPr>
          <w:rFonts w:ascii="Arial" w:hAnsi="Arial" w:cs="Arial"/>
        </w:rPr>
      </w:pPr>
      <w:r w:rsidRPr="00011B3C">
        <w:rPr>
          <w:rFonts w:ascii="Arial" w:hAnsi="Arial" w:cs="Arial"/>
          <w:b/>
          <w:spacing w:val="-3"/>
        </w:rPr>
        <w:tab/>
      </w:r>
      <w:r>
        <w:rPr>
          <w:rFonts w:ascii="Arial" w:hAnsi="Arial" w:cs="Arial"/>
          <w:b/>
          <w:spacing w:val="-3"/>
        </w:rPr>
        <w:t>6.13</w:t>
      </w:r>
      <w:r>
        <w:rPr>
          <w:rFonts w:ascii="Arial" w:hAnsi="Arial" w:cs="Arial"/>
          <w:b/>
          <w:spacing w:val="-3"/>
        </w:rPr>
        <w:tab/>
        <w:t xml:space="preserve">Counterpart Documents:  </w:t>
      </w:r>
      <w:r w:rsidRPr="00011B3C">
        <w:rPr>
          <w:rFonts w:ascii="Arial" w:hAnsi="Arial" w:cs="Arial"/>
        </w:rPr>
        <w:t>This Exchange Agreement may be executed in two or more identical counterparts, each of which shall be deemed an original but all of which together shall constitute one and the same instrument.</w:t>
      </w:r>
    </w:p>
    <w:p w:rsidR="00D51873" w:rsidRPr="00011B3C" w:rsidRDefault="00D51873" w:rsidP="00D51873">
      <w:pPr>
        <w:widowControl/>
        <w:tabs>
          <w:tab w:val="left" w:pos="0"/>
        </w:tabs>
        <w:suppressAutoHyphens/>
        <w:jc w:val="both"/>
        <w:rPr>
          <w:rFonts w:ascii="Arial" w:hAnsi="Arial" w:cs="Arial"/>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6.14</w:t>
      </w:r>
      <w:r>
        <w:rPr>
          <w:rFonts w:ascii="Arial" w:hAnsi="Arial" w:cs="Arial"/>
          <w:b/>
          <w:spacing w:val="-3"/>
        </w:rPr>
        <w:tab/>
        <w:t xml:space="preserve">Severability:  </w:t>
      </w:r>
      <w:r>
        <w:rPr>
          <w:rFonts w:ascii="Arial" w:hAnsi="Arial" w:cs="Arial"/>
          <w:spacing w:val="-3"/>
        </w:rPr>
        <w:t>In the event that any one or</w:t>
      </w:r>
      <w:r w:rsidRPr="00011B3C">
        <w:rPr>
          <w:rFonts w:ascii="Arial" w:hAnsi="Arial" w:cs="Arial"/>
          <w:spacing w:val="-3"/>
        </w:rPr>
        <w:t xml:space="preserve"> more of the provisions contained herein, or the application thereof in any circumstance, is held invalid, illegal</w:t>
      </w:r>
      <w:r>
        <w:rPr>
          <w:rFonts w:ascii="Arial" w:hAnsi="Arial" w:cs="Arial"/>
          <w:spacing w:val="-3"/>
        </w:rPr>
        <w:t>,</w:t>
      </w:r>
      <w:r w:rsidRPr="00011B3C">
        <w:rPr>
          <w:rFonts w:ascii="Arial" w:hAnsi="Arial" w:cs="Arial"/>
          <w:spacing w:val="-3"/>
        </w:rPr>
        <w:t xml:space="preserve"> or unenforceable, the validity, legality and enforceability of any such provision in every other respect and of the remaining provisions contained herein shall not be affected or impaired thereby.</w:t>
      </w:r>
    </w:p>
    <w:p w:rsidR="00D51873" w:rsidRPr="00011B3C" w:rsidRDefault="00D51873" w:rsidP="00D51873">
      <w:pPr>
        <w:widowControl/>
        <w:tabs>
          <w:tab w:val="left" w:pos="0"/>
        </w:tabs>
        <w:suppressAutoHyphens/>
        <w:jc w:val="both"/>
        <w:rPr>
          <w:rFonts w:ascii="Arial" w:hAnsi="Arial" w:cs="Arial"/>
          <w:spacing w:val="-3"/>
        </w:rPr>
      </w:pPr>
    </w:p>
    <w:p w:rsidR="00D51873"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Pr>
          <w:rFonts w:ascii="Arial" w:hAnsi="Arial" w:cs="Arial"/>
          <w:b/>
          <w:spacing w:val="-3"/>
        </w:rPr>
        <w:t>6.15</w:t>
      </w:r>
      <w:r>
        <w:rPr>
          <w:rFonts w:ascii="Arial" w:hAnsi="Arial" w:cs="Arial"/>
          <w:b/>
          <w:spacing w:val="-3"/>
        </w:rPr>
        <w:tab/>
        <w:t xml:space="preserve">FIRPTA Certification: </w:t>
      </w:r>
      <w:r w:rsidRPr="00DA13AB">
        <w:rPr>
          <w:rFonts w:ascii="Arial" w:hAnsi="Arial" w:cs="Arial"/>
          <w:spacing w:val="-3"/>
        </w:rPr>
        <w:t>Under penalties of perjury</w:t>
      </w:r>
      <w:r>
        <w:rPr>
          <w:rFonts w:ascii="Arial" w:hAnsi="Arial" w:cs="Arial"/>
          <w:spacing w:val="-3"/>
        </w:rPr>
        <w:t>,</w:t>
      </w:r>
      <w:r>
        <w:rPr>
          <w:rFonts w:ascii="Arial" w:hAnsi="Arial" w:cs="Arial"/>
          <w:b/>
          <w:spacing w:val="-3"/>
        </w:rPr>
        <w:t xml:space="preserve"> </w:t>
      </w:r>
      <w:r>
        <w:rPr>
          <w:rFonts w:ascii="Arial" w:hAnsi="Arial" w:cs="Arial"/>
          <w:spacing w:val="-3"/>
        </w:rPr>
        <w:t>Taxpayer</w:t>
      </w:r>
      <w:r w:rsidRPr="00011B3C">
        <w:rPr>
          <w:rFonts w:ascii="Arial" w:hAnsi="Arial" w:cs="Arial"/>
          <w:spacing w:val="-3"/>
        </w:rPr>
        <w:t xml:space="preserve"> hereby certifies the following:</w:t>
      </w:r>
      <w:r>
        <w:rPr>
          <w:rFonts w:ascii="Arial" w:hAnsi="Arial" w:cs="Arial"/>
          <w:spacing w:val="-3"/>
        </w:rPr>
        <w:t xml:space="preserve"> (i) Taxpayer</w:t>
      </w:r>
      <w:r w:rsidRPr="00011B3C">
        <w:rPr>
          <w:rFonts w:ascii="Arial" w:hAnsi="Arial" w:cs="Arial"/>
          <w:spacing w:val="-3"/>
        </w:rPr>
        <w:t xml:space="preserve"> is not a “Foreign Person” as defined by Section 1445 of the Code and the Treasury Regulations;</w:t>
      </w:r>
      <w:r>
        <w:rPr>
          <w:rFonts w:ascii="Arial" w:hAnsi="Arial" w:cs="Arial"/>
          <w:b/>
          <w:spacing w:val="-3"/>
        </w:rPr>
        <w:t xml:space="preserve"> </w:t>
      </w:r>
      <w:r w:rsidRPr="006C135A">
        <w:rPr>
          <w:rFonts w:ascii="Arial" w:hAnsi="Arial" w:cs="Arial"/>
          <w:spacing w:val="-3"/>
        </w:rPr>
        <w:t xml:space="preserve">(ii) Taxpayer’s </w:t>
      </w:r>
      <w:smartTag w:uri="urn:schemas-microsoft-com:office:smarttags" w:element="country-region">
        <w:smartTag w:uri="urn:schemas-microsoft-com:office:smarttags" w:element="place">
          <w:r w:rsidRPr="006C135A">
            <w:rPr>
              <w:rFonts w:ascii="Arial" w:hAnsi="Arial" w:cs="Arial"/>
              <w:spacing w:val="-3"/>
            </w:rPr>
            <w:t>United States</w:t>
          </w:r>
        </w:smartTag>
      </w:smartTag>
      <w:r w:rsidRPr="006C135A">
        <w:rPr>
          <w:rFonts w:ascii="Arial" w:hAnsi="Arial" w:cs="Arial"/>
          <w:spacing w:val="-3"/>
        </w:rPr>
        <w:t xml:space="preserve"> taxpayer identification number is </w:t>
      </w:r>
      <w:r>
        <w:rPr>
          <w:rFonts w:ascii="Arial" w:hAnsi="Arial" w:cs="Arial"/>
          <w:spacing w:val="-3"/>
        </w:rPr>
        <w:t>true and correct as provided below in Section Seven; (iii) Taxpayer</w:t>
      </w:r>
      <w:r w:rsidRPr="00011B3C">
        <w:rPr>
          <w:rFonts w:ascii="Arial" w:hAnsi="Arial" w:cs="Arial"/>
          <w:spacing w:val="-3"/>
        </w:rPr>
        <w:t xml:space="preserve">’s home address [or “office address” if </w:t>
      </w:r>
      <w:r>
        <w:rPr>
          <w:rFonts w:ascii="Arial" w:hAnsi="Arial" w:cs="Arial"/>
          <w:spacing w:val="-3"/>
        </w:rPr>
        <w:t>Taxpayer</w:t>
      </w:r>
      <w:r w:rsidRPr="00011B3C">
        <w:rPr>
          <w:rFonts w:ascii="Arial" w:hAnsi="Arial" w:cs="Arial"/>
          <w:spacing w:val="-3"/>
        </w:rPr>
        <w:t xml:space="preserve"> is an entity] is accurate as provided </w:t>
      </w:r>
      <w:r>
        <w:rPr>
          <w:rFonts w:ascii="Arial" w:hAnsi="Arial" w:cs="Arial"/>
          <w:spacing w:val="-3"/>
        </w:rPr>
        <w:t xml:space="preserve">below </w:t>
      </w:r>
      <w:r w:rsidRPr="00011B3C">
        <w:rPr>
          <w:rFonts w:ascii="Arial" w:hAnsi="Arial" w:cs="Arial"/>
          <w:spacing w:val="-3"/>
        </w:rPr>
        <w:t xml:space="preserve">in </w:t>
      </w:r>
      <w:r>
        <w:rPr>
          <w:rFonts w:ascii="Arial" w:hAnsi="Arial" w:cs="Arial"/>
          <w:spacing w:val="-3"/>
        </w:rPr>
        <w:t>Section</w:t>
      </w:r>
      <w:r w:rsidRPr="00011B3C">
        <w:rPr>
          <w:rFonts w:ascii="Arial" w:hAnsi="Arial" w:cs="Arial"/>
          <w:spacing w:val="-3"/>
        </w:rPr>
        <w:t xml:space="preserve"> Seven; and</w:t>
      </w:r>
      <w:r>
        <w:rPr>
          <w:rFonts w:ascii="Arial" w:hAnsi="Arial" w:cs="Arial"/>
          <w:spacing w:val="-3"/>
        </w:rPr>
        <w:t xml:space="preserve"> (iv) Taxpayer</w:t>
      </w:r>
      <w:r w:rsidRPr="00011B3C">
        <w:rPr>
          <w:rFonts w:ascii="Arial" w:hAnsi="Arial" w:cs="Arial"/>
          <w:spacing w:val="-3"/>
        </w:rPr>
        <w:t xml:space="preserve"> is not subject to backup withholding</w:t>
      </w:r>
      <w:r>
        <w:rPr>
          <w:rFonts w:ascii="Arial" w:hAnsi="Arial" w:cs="Arial"/>
          <w:spacing w:val="-3"/>
        </w:rPr>
        <w:t xml:space="preserve"> under Section 3406 of the Code</w:t>
      </w:r>
      <w:r w:rsidRPr="00011B3C">
        <w:rPr>
          <w:rFonts w:ascii="Arial" w:hAnsi="Arial" w:cs="Arial"/>
          <w:spacing w:val="-3"/>
        </w:rPr>
        <w:t>.</w:t>
      </w:r>
    </w:p>
    <w:p w:rsidR="00453832" w:rsidRDefault="00453832" w:rsidP="00D51873">
      <w:pPr>
        <w:keepNext/>
        <w:widowControl/>
        <w:tabs>
          <w:tab w:val="left" w:pos="0"/>
        </w:tabs>
        <w:suppressAutoHyphens/>
        <w:jc w:val="both"/>
        <w:rPr>
          <w:rFonts w:ascii="Arial" w:hAnsi="Arial" w:cs="Arial"/>
          <w:spacing w:val="-3"/>
        </w:rPr>
      </w:pPr>
    </w:p>
    <w:p w:rsidR="00453832" w:rsidRDefault="00453832" w:rsidP="00453832">
      <w:pPr>
        <w:ind w:firstLine="720"/>
        <w:rPr>
          <w:rFonts w:ascii="Calibri" w:hAnsi="Calibri" w:cs="Calibri"/>
          <w:b/>
          <w:caps/>
          <w:color w:val="000000"/>
          <w:sz w:val="22"/>
          <w:szCs w:val="22"/>
        </w:rPr>
      </w:pPr>
      <w:r>
        <w:rPr>
          <w:rFonts w:ascii="Arial" w:hAnsi="Arial" w:cs="Arial"/>
          <w:b/>
          <w:spacing w:val="-3"/>
        </w:rPr>
        <w:t xml:space="preserve">6.16  </w:t>
      </w:r>
      <w:r w:rsidRPr="00D57718">
        <w:rPr>
          <w:rFonts w:ascii="Calibri" w:hAnsi="Calibri" w:cs="Calibri"/>
          <w:b/>
          <w:caps/>
          <w:color w:val="000000"/>
          <w:sz w:val="22"/>
          <w:szCs w:val="22"/>
        </w:rPr>
        <w:t>Special rules for exchanges in washington state:</w:t>
      </w:r>
      <w:r>
        <w:rPr>
          <w:rFonts w:ascii="Calibri" w:hAnsi="Calibri" w:cs="Calibri"/>
          <w:b/>
          <w:caps/>
          <w:color w:val="000000"/>
          <w:sz w:val="22"/>
          <w:szCs w:val="22"/>
        </w:rPr>
        <w:tab/>
      </w:r>
      <w:r>
        <w:rPr>
          <w:rFonts w:ascii="Calibri" w:hAnsi="Calibri" w:cs="Calibri"/>
          <w:b/>
          <w:caps/>
          <w:color w:val="000000"/>
          <w:sz w:val="22"/>
          <w:szCs w:val="22"/>
        </w:rPr>
        <w:tab/>
      </w:r>
    </w:p>
    <w:p w:rsidR="00453832" w:rsidRPr="00A63ECA" w:rsidRDefault="00453832" w:rsidP="00453832">
      <w:pPr>
        <w:rPr>
          <w:rFonts w:ascii="Arial" w:hAnsi="Arial" w:cs="Arial"/>
          <w:bCs/>
          <w:caps/>
          <w:color w:val="000000"/>
        </w:rPr>
      </w:pPr>
      <w:r w:rsidRPr="00A63ECA">
        <w:rPr>
          <w:rFonts w:ascii="Arial" w:hAnsi="Arial" w:cs="Arial"/>
          <w:bCs/>
          <w:caps/>
          <w:color w:val="000000"/>
        </w:rPr>
        <w:t xml:space="preserve">Washington state law, RCW 19.310.040, requires an exchange facilitator to either maintain a fidelity bond in an amount of not less than one million dollars that protects clients against losses caused by criminal acts of the exchange facilitator, or hold all client funds in a qualified escrow account or qualified trust. </w:t>
      </w:r>
    </w:p>
    <w:p w:rsidR="00D51873" w:rsidRPr="00011B3C" w:rsidRDefault="00D51873" w:rsidP="00D51873">
      <w:pPr>
        <w:widowControl/>
        <w:tabs>
          <w:tab w:val="left" w:pos="0"/>
        </w:tabs>
        <w:suppressAutoHyphens/>
        <w:rPr>
          <w:rFonts w:ascii="Arial" w:hAnsi="Arial" w:cs="Arial"/>
          <w:spacing w:val="-3"/>
        </w:rPr>
      </w:pPr>
    </w:p>
    <w:p w:rsidR="00D51873" w:rsidRPr="00011B3C" w:rsidRDefault="00D51873" w:rsidP="00D51873">
      <w:pPr>
        <w:widowControl/>
        <w:tabs>
          <w:tab w:val="left" w:pos="0"/>
        </w:tabs>
        <w:suppressAutoHyphens/>
        <w:rPr>
          <w:rFonts w:ascii="Arial" w:hAnsi="Arial" w:cs="Arial"/>
          <w:spacing w:val="-3"/>
        </w:rPr>
      </w:pPr>
    </w:p>
    <w:p w:rsidR="00D51873" w:rsidRDefault="00D51873" w:rsidP="00D51873">
      <w:pPr>
        <w:keepNext/>
        <w:widowControl/>
        <w:tabs>
          <w:tab w:val="center" w:pos="4680"/>
        </w:tabs>
        <w:suppressAutoHyphens/>
        <w:jc w:val="center"/>
        <w:rPr>
          <w:rFonts w:ascii="Arial" w:hAnsi="Arial" w:cs="Arial"/>
          <w:b/>
          <w:spacing w:val="-3"/>
        </w:rPr>
      </w:pPr>
      <w:r>
        <w:rPr>
          <w:rFonts w:ascii="Arial" w:hAnsi="Arial" w:cs="Arial"/>
          <w:b/>
          <w:spacing w:val="-3"/>
        </w:rPr>
        <w:t>SECTION</w:t>
      </w:r>
      <w:r w:rsidRPr="00011B3C">
        <w:rPr>
          <w:rFonts w:ascii="Arial" w:hAnsi="Arial" w:cs="Arial"/>
          <w:b/>
          <w:spacing w:val="-3"/>
        </w:rPr>
        <w:t xml:space="preserve"> SEVEN</w:t>
      </w:r>
    </w:p>
    <w:p w:rsidR="00D51873" w:rsidRPr="00011B3C" w:rsidRDefault="00D51873" w:rsidP="00D51873">
      <w:pPr>
        <w:keepNext/>
        <w:widowControl/>
        <w:tabs>
          <w:tab w:val="center" w:pos="4680"/>
        </w:tabs>
        <w:suppressAutoHyphens/>
        <w:jc w:val="center"/>
        <w:rPr>
          <w:rFonts w:ascii="Arial" w:hAnsi="Arial" w:cs="Arial"/>
          <w:b/>
          <w:spacing w:val="-3"/>
        </w:rPr>
      </w:pPr>
    </w:p>
    <w:p w:rsidR="00D51873" w:rsidRPr="00011B3C" w:rsidRDefault="00D51873" w:rsidP="00D51873">
      <w:pPr>
        <w:keepNext/>
        <w:widowControl/>
        <w:ind w:firstLine="720"/>
        <w:rPr>
          <w:rFonts w:ascii="Arial" w:hAnsi="Arial" w:cs="Arial"/>
          <w:spacing w:val="-3"/>
        </w:rPr>
      </w:pPr>
      <w:r>
        <w:rPr>
          <w:rFonts w:ascii="Arial" w:hAnsi="Arial" w:cs="Arial"/>
          <w:b/>
        </w:rPr>
        <w:t>7.1</w:t>
      </w:r>
      <w:r>
        <w:rPr>
          <w:rFonts w:ascii="Arial" w:hAnsi="Arial" w:cs="Arial"/>
          <w:b/>
        </w:rPr>
        <w:tab/>
        <w:t>Notices to Parties:</w:t>
      </w:r>
      <w:r>
        <w:rPr>
          <w:rFonts w:ascii="Arial" w:hAnsi="Arial" w:cs="Arial"/>
          <w:spacing w:val="-3"/>
        </w:rPr>
        <w:t xml:space="preserve">  </w:t>
      </w:r>
      <w:r w:rsidRPr="00011B3C">
        <w:rPr>
          <w:rFonts w:ascii="Arial" w:hAnsi="Arial" w:cs="Arial"/>
          <w:spacing w:val="-3"/>
        </w:rPr>
        <w:t>Any notice, designation, consent, approval or other communication required or permitted to be given pursuant to the provisions of this Exchange Agreement (“</w:t>
      </w:r>
      <w:r w:rsidRPr="00011B3C">
        <w:rPr>
          <w:rFonts w:ascii="Arial" w:hAnsi="Arial" w:cs="Arial"/>
          <w:b/>
          <w:spacing w:val="-3"/>
        </w:rPr>
        <w:t>Notice</w:t>
      </w:r>
      <w:r w:rsidRPr="00011B3C">
        <w:rPr>
          <w:rFonts w:ascii="Arial" w:hAnsi="Arial" w:cs="Arial"/>
          <w:spacing w:val="-3"/>
        </w:rPr>
        <w:t xml:space="preserve">”) shall be given in writing and shall be sent by certified or registered mail, Federal Express, overnight courier, or </w:t>
      </w:r>
      <w:r>
        <w:rPr>
          <w:rFonts w:ascii="Arial" w:hAnsi="Arial" w:cs="Arial"/>
          <w:spacing w:val="-3"/>
        </w:rPr>
        <w:t>fax</w:t>
      </w:r>
      <w:r w:rsidRPr="00011B3C">
        <w:rPr>
          <w:rFonts w:ascii="Arial" w:hAnsi="Arial" w:cs="Arial"/>
          <w:spacing w:val="-3"/>
        </w:rPr>
        <w:t>, e-mail or other electronic means to the addresses provided herein</w:t>
      </w:r>
      <w:r>
        <w:rPr>
          <w:rFonts w:ascii="Arial" w:hAnsi="Arial" w:cs="Arial"/>
          <w:spacing w:val="-3"/>
        </w:rPr>
        <w:t>.</w:t>
      </w:r>
    </w:p>
    <w:p w:rsidR="00D51873" w:rsidRPr="00011B3C" w:rsidRDefault="00D51873" w:rsidP="00D51873">
      <w:pPr>
        <w:widowControl/>
        <w:tabs>
          <w:tab w:val="left" w:pos="0"/>
        </w:tabs>
        <w:suppressAutoHyphens/>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spacing w:val="-3"/>
        </w:rPr>
        <w:tab/>
        <w:t xml:space="preserve">Notices provided to </w:t>
      </w:r>
      <w:r>
        <w:rPr>
          <w:rFonts w:ascii="Arial" w:hAnsi="Arial" w:cs="Arial"/>
          <w:b/>
          <w:spacing w:val="-3"/>
        </w:rPr>
        <w:t>Taxpayer</w:t>
      </w:r>
      <w:r w:rsidRPr="00011B3C">
        <w:rPr>
          <w:rFonts w:ascii="Arial" w:hAnsi="Arial" w:cs="Arial"/>
          <w:b/>
          <w:spacing w:val="-3"/>
        </w:rPr>
        <w:t xml:space="preserve"> </w:t>
      </w:r>
      <w:r w:rsidRPr="00011B3C">
        <w:rPr>
          <w:rFonts w:ascii="Arial" w:hAnsi="Arial" w:cs="Arial"/>
          <w:spacing w:val="-3"/>
        </w:rPr>
        <w:t>shall be addressed as follows:</w:t>
      </w:r>
    </w:p>
    <w:p w:rsidR="00D51873" w:rsidRPr="00011B3C" w:rsidRDefault="00D51873" w:rsidP="00D51873">
      <w:pPr>
        <w:keepNext/>
        <w:widowControl/>
        <w:tabs>
          <w:tab w:val="left" w:pos="0"/>
        </w:tabs>
        <w:suppressAutoHyphens/>
        <w:jc w:val="both"/>
        <w:rPr>
          <w:rFonts w:ascii="Arial" w:hAnsi="Arial" w:cs="Arial"/>
          <w:spacing w:val="-3"/>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7470"/>
      </w:tblGrid>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Name:</w:t>
            </w:r>
          </w:p>
        </w:tc>
        <w:tc>
          <w:tcPr>
            <w:tcW w:w="7470" w:type="dxa"/>
            <w:vAlign w:val="center"/>
          </w:tcPr>
          <w:p w:rsidR="00D51873" w:rsidRPr="00D30E82" w:rsidRDefault="009C7DE6" w:rsidP="00D810EB">
            <w:pPr>
              <w:pStyle w:val="Heading2"/>
              <w:widowControl/>
              <w:spacing w:line="240" w:lineRule="auto"/>
              <w:jc w:val="left"/>
              <w:rPr>
                <w:rFonts w:ascii="Arial" w:hAnsi="Arial" w:cs="Arial"/>
                <w:sz w:val="20"/>
              </w:rPr>
            </w:pPr>
            <w:r>
              <w:rPr>
                <w:rFonts w:ascii="Arial" w:hAnsi="Arial" w:cs="Arial"/>
                <w:sz w:val="20"/>
              </w:rPr>
              <w:t>NAME OF</w:t>
            </w:r>
            <w:r w:rsidR="005269B8">
              <w:rPr>
                <w:rFonts w:ascii="Arial" w:hAnsi="Arial" w:cs="Arial"/>
                <w:sz w:val="20"/>
              </w:rPr>
              <w:t xml:space="preserve"> REALTY, LLC</w:t>
            </w: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Address:</w:t>
            </w:r>
          </w:p>
        </w:tc>
        <w:tc>
          <w:tcPr>
            <w:tcW w:w="7470" w:type="dxa"/>
            <w:vAlign w:val="center"/>
          </w:tcPr>
          <w:p w:rsidR="00D51873" w:rsidRPr="00D30E82" w:rsidRDefault="009C7DE6" w:rsidP="00D810EB">
            <w:pPr>
              <w:keepNext/>
              <w:widowControl/>
              <w:tabs>
                <w:tab w:val="left" w:pos="0"/>
              </w:tabs>
              <w:suppressAutoHyphens/>
              <w:rPr>
                <w:rFonts w:ascii="Arial" w:hAnsi="Arial" w:cs="Arial"/>
                <w:b/>
                <w:spacing w:val="-3"/>
              </w:rPr>
            </w:pPr>
            <w:r>
              <w:rPr>
                <w:rFonts w:ascii="Arial" w:hAnsi="Arial" w:cs="Arial"/>
                <w:b/>
                <w:spacing w:val="-3"/>
              </w:rPr>
              <w:t>123 Main Street</w:t>
            </w: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Address:</w:t>
            </w:r>
          </w:p>
        </w:tc>
        <w:tc>
          <w:tcPr>
            <w:tcW w:w="7470" w:type="dxa"/>
            <w:vAlign w:val="center"/>
          </w:tcPr>
          <w:p w:rsidR="00D51873" w:rsidRPr="00D30E82" w:rsidRDefault="00D51873" w:rsidP="00D810EB">
            <w:pPr>
              <w:keepNext/>
              <w:widowControl/>
              <w:tabs>
                <w:tab w:val="left" w:pos="0"/>
              </w:tabs>
              <w:suppressAutoHyphens/>
              <w:rPr>
                <w:rFonts w:ascii="Arial" w:hAnsi="Arial" w:cs="Arial"/>
                <w:b/>
                <w:spacing w:val="-3"/>
              </w:rPr>
            </w:pP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City, State, Zip</w:t>
            </w:r>
            <w:r>
              <w:rPr>
                <w:rFonts w:ascii="Arial" w:hAnsi="Arial" w:cs="Arial"/>
                <w:b/>
                <w:spacing w:val="-3"/>
              </w:rPr>
              <w:t>:</w:t>
            </w:r>
          </w:p>
        </w:tc>
        <w:tc>
          <w:tcPr>
            <w:tcW w:w="7470" w:type="dxa"/>
            <w:vAlign w:val="center"/>
          </w:tcPr>
          <w:p w:rsidR="00D51873" w:rsidRPr="00D30E82" w:rsidRDefault="005269B8" w:rsidP="00D810EB">
            <w:pPr>
              <w:keepNext/>
              <w:widowControl/>
              <w:tabs>
                <w:tab w:val="left" w:pos="0"/>
              </w:tabs>
              <w:suppressAutoHyphens/>
              <w:rPr>
                <w:rFonts w:ascii="Arial" w:hAnsi="Arial" w:cs="Arial"/>
                <w:b/>
                <w:spacing w:val="-3"/>
              </w:rPr>
            </w:pPr>
            <w:r>
              <w:rPr>
                <w:rFonts w:ascii="Arial" w:hAnsi="Arial" w:cs="Arial"/>
                <w:b/>
                <w:spacing w:val="-3"/>
              </w:rPr>
              <w:t>Brooklyn, NY 11206-4208</w:t>
            </w: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Phone:</w:t>
            </w:r>
          </w:p>
        </w:tc>
        <w:tc>
          <w:tcPr>
            <w:tcW w:w="7470" w:type="dxa"/>
            <w:vAlign w:val="center"/>
          </w:tcPr>
          <w:p w:rsidR="00D51873" w:rsidRPr="00D30E82" w:rsidRDefault="005269B8" w:rsidP="00D810EB">
            <w:pPr>
              <w:keepNext/>
              <w:widowControl/>
              <w:tabs>
                <w:tab w:val="left" w:pos="0"/>
              </w:tabs>
              <w:suppressAutoHyphens/>
              <w:rPr>
                <w:rFonts w:ascii="Arial" w:hAnsi="Arial" w:cs="Arial"/>
                <w:b/>
                <w:spacing w:val="-3"/>
              </w:rPr>
            </w:pPr>
            <w:r>
              <w:rPr>
                <w:rFonts w:ascii="Arial" w:hAnsi="Arial" w:cs="Arial"/>
                <w:b/>
                <w:spacing w:val="-3"/>
              </w:rPr>
              <w:t>________</w:t>
            </w: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Fax:</w:t>
            </w:r>
          </w:p>
        </w:tc>
        <w:tc>
          <w:tcPr>
            <w:tcW w:w="7470" w:type="dxa"/>
            <w:vAlign w:val="center"/>
          </w:tcPr>
          <w:p w:rsidR="00D51873" w:rsidRPr="00D30E82" w:rsidRDefault="005269B8" w:rsidP="00D810EB">
            <w:pPr>
              <w:keepNext/>
              <w:widowControl/>
              <w:tabs>
                <w:tab w:val="left" w:pos="0"/>
              </w:tabs>
              <w:suppressAutoHyphens/>
              <w:rPr>
                <w:rFonts w:ascii="Arial" w:hAnsi="Arial" w:cs="Arial"/>
                <w:b/>
                <w:spacing w:val="-3"/>
              </w:rPr>
            </w:pPr>
            <w:r>
              <w:rPr>
                <w:rFonts w:ascii="Arial" w:hAnsi="Arial" w:cs="Arial"/>
                <w:b/>
                <w:spacing w:val="-3"/>
              </w:rPr>
              <w:t>________</w:t>
            </w: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E-mail:</w:t>
            </w:r>
          </w:p>
        </w:tc>
        <w:tc>
          <w:tcPr>
            <w:tcW w:w="7470" w:type="dxa"/>
            <w:vAlign w:val="center"/>
          </w:tcPr>
          <w:p w:rsidR="00D51873" w:rsidRPr="00D30E82" w:rsidRDefault="005269B8" w:rsidP="00D810EB">
            <w:pPr>
              <w:keepNext/>
              <w:widowControl/>
              <w:tabs>
                <w:tab w:val="left" w:pos="0"/>
              </w:tabs>
              <w:suppressAutoHyphens/>
              <w:rPr>
                <w:rFonts w:ascii="Arial" w:hAnsi="Arial" w:cs="Arial"/>
                <w:b/>
                <w:spacing w:val="-3"/>
              </w:rPr>
            </w:pPr>
            <w:r>
              <w:rPr>
                <w:rFonts w:ascii="Arial" w:hAnsi="Arial" w:cs="Arial"/>
                <w:b/>
                <w:spacing w:val="-3"/>
              </w:rPr>
              <w:t>________</w:t>
            </w: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Tax ID Number:</w:t>
            </w:r>
          </w:p>
        </w:tc>
        <w:tc>
          <w:tcPr>
            <w:tcW w:w="7470" w:type="dxa"/>
            <w:vAlign w:val="center"/>
          </w:tcPr>
          <w:p w:rsidR="00D51873" w:rsidRPr="00D30E82" w:rsidRDefault="00D51873" w:rsidP="00D810EB">
            <w:pPr>
              <w:keepNext/>
              <w:widowControl/>
              <w:tabs>
                <w:tab w:val="left" w:pos="0"/>
              </w:tabs>
              <w:suppressAutoHyphens/>
              <w:rPr>
                <w:rFonts w:ascii="Arial" w:hAnsi="Arial" w:cs="Arial"/>
                <w:b/>
                <w:spacing w:val="-3"/>
              </w:rPr>
            </w:pP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Date of Birth:</w:t>
            </w:r>
          </w:p>
        </w:tc>
        <w:tc>
          <w:tcPr>
            <w:tcW w:w="7470" w:type="dxa"/>
            <w:vAlign w:val="center"/>
          </w:tcPr>
          <w:p w:rsidR="00D51873" w:rsidRPr="00D30E82" w:rsidRDefault="005269B8" w:rsidP="00D810EB">
            <w:pPr>
              <w:keepNext/>
              <w:widowControl/>
              <w:tabs>
                <w:tab w:val="left" w:pos="1845"/>
              </w:tabs>
              <w:rPr>
                <w:rFonts w:ascii="Arial" w:hAnsi="Arial" w:cs="Arial"/>
                <w:b/>
                <w:spacing w:val="-3"/>
              </w:rPr>
            </w:pPr>
            <w:r>
              <w:rPr>
                <w:rFonts w:ascii="Arial" w:hAnsi="Arial" w:cs="Arial"/>
                <w:b/>
                <w:spacing w:val="-3"/>
              </w:rPr>
              <w:t>________</w:t>
            </w:r>
          </w:p>
        </w:tc>
      </w:tr>
      <w:tr w:rsidR="00D51873" w:rsidRPr="00011B3C" w:rsidTr="00D810EB">
        <w:trPr>
          <w:trHeight w:val="360"/>
        </w:trPr>
        <w:tc>
          <w:tcPr>
            <w:tcW w:w="2070" w:type="dxa"/>
            <w:vAlign w:val="center"/>
          </w:tcPr>
          <w:p w:rsidR="00D51873" w:rsidRPr="00011B3C" w:rsidRDefault="00D51873" w:rsidP="00D810EB">
            <w:pPr>
              <w:widowControl/>
              <w:tabs>
                <w:tab w:val="left" w:pos="0"/>
              </w:tabs>
              <w:suppressAutoHyphens/>
              <w:jc w:val="right"/>
              <w:rPr>
                <w:rFonts w:ascii="Arial" w:hAnsi="Arial" w:cs="Arial"/>
                <w:b/>
                <w:spacing w:val="-3"/>
              </w:rPr>
            </w:pPr>
            <w:r>
              <w:rPr>
                <w:rFonts w:ascii="Arial" w:hAnsi="Arial" w:cs="Arial"/>
                <w:b/>
                <w:spacing w:val="-3"/>
              </w:rPr>
              <w:t>If Taxpayer is an individual:</w:t>
            </w:r>
          </w:p>
        </w:tc>
        <w:tc>
          <w:tcPr>
            <w:tcW w:w="7470" w:type="dxa"/>
            <w:vAlign w:val="center"/>
          </w:tcPr>
          <w:p w:rsidR="00D51873" w:rsidRDefault="00D51873" w:rsidP="00D810EB">
            <w:pPr>
              <w:widowControl/>
              <w:tabs>
                <w:tab w:val="left" w:pos="0"/>
              </w:tabs>
              <w:suppressAutoHyphens/>
              <w:rPr>
                <w:rFonts w:ascii="Arial" w:hAnsi="Arial" w:cs="Arial"/>
                <w:b/>
                <w:spacing w:val="-3"/>
              </w:rPr>
            </w:pPr>
            <w:r>
              <w:rPr>
                <w:rFonts w:ascii="Arial" w:hAnsi="Arial" w:cs="Arial"/>
                <w:b/>
                <w:spacing w:val="-3"/>
              </w:rPr>
              <w:t xml:space="preserve">Is Taxpayer a </w:t>
            </w:r>
            <w:r w:rsidRPr="00011B3C">
              <w:rPr>
                <w:rFonts w:ascii="Arial" w:hAnsi="Arial" w:cs="Arial"/>
                <w:b/>
                <w:spacing w:val="-3"/>
              </w:rPr>
              <w:t>U.S. Citizen?</w:t>
            </w:r>
          </w:p>
          <w:p w:rsidR="00D51873" w:rsidRDefault="00D51873" w:rsidP="00D810EB">
            <w:pPr>
              <w:widowControl/>
              <w:tabs>
                <w:tab w:val="left" w:pos="0"/>
              </w:tabs>
              <w:suppressAutoHyphens/>
              <w:rPr>
                <w:rFonts w:ascii="Arial" w:hAnsi="Arial" w:cs="Arial"/>
                <w:b/>
                <w:spacing w:val="-3"/>
              </w:rPr>
            </w:pPr>
          </w:p>
          <w:p w:rsidR="00D51873" w:rsidRDefault="00E40D7F" w:rsidP="00D810EB">
            <w:pPr>
              <w:widowControl/>
              <w:tabs>
                <w:tab w:val="left" w:pos="0"/>
              </w:tabs>
              <w:suppressAutoHyphens/>
              <w:rPr>
                <w:rFonts w:ascii="Arial" w:hAnsi="Arial" w:cs="Arial"/>
                <w:b/>
                <w:spacing w:val="-3"/>
              </w:rPr>
            </w:pPr>
            <w:r>
              <w:rPr>
                <w:rFonts w:ascii="Arial" w:hAnsi="Arial" w:cs="Arial"/>
                <w:b/>
                <w:spacing w:val="-3"/>
              </w:rPr>
              <w:fldChar w:fldCharType="begin">
                <w:ffData>
                  <w:name w:val="Check1"/>
                  <w:enabled/>
                  <w:calcOnExit w:val="0"/>
                  <w:checkBox>
                    <w:sizeAuto/>
                    <w:default w:val="0"/>
                  </w:checkBox>
                </w:ffData>
              </w:fldChar>
            </w:r>
            <w:r w:rsidR="00D51873">
              <w:rPr>
                <w:rFonts w:ascii="Arial" w:hAnsi="Arial" w:cs="Arial"/>
                <w:b/>
                <w:spacing w:val="-3"/>
              </w:rPr>
              <w:instrText xml:space="preserve"> FORMCHECKBOX </w:instrText>
            </w:r>
            <w:r w:rsidR="009800A7">
              <w:rPr>
                <w:rFonts w:ascii="Arial" w:hAnsi="Arial" w:cs="Arial"/>
                <w:b/>
                <w:spacing w:val="-3"/>
              </w:rPr>
            </w:r>
            <w:r w:rsidR="009800A7">
              <w:rPr>
                <w:rFonts w:ascii="Arial" w:hAnsi="Arial" w:cs="Arial"/>
                <w:b/>
                <w:spacing w:val="-3"/>
              </w:rPr>
              <w:fldChar w:fldCharType="separate"/>
            </w:r>
            <w:r>
              <w:rPr>
                <w:rFonts w:ascii="Arial" w:hAnsi="Arial" w:cs="Arial"/>
                <w:b/>
                <w:spacing w:val="-3"/>
              </w:rPr>
              <w:fldChar w:fldCharType="end"/>
            </w:r>
            <w:r w:rsidR="00D51873">
              <w:rPr>
                <w:rFonts w:ascii="Arial" w:hAnsi="Arial" w:cs="Arial"/>
                <w:b/>
                <w:spacing w:val="-3"/>
              </w:rPr>
              <w:t xml:space="preserve"> Yes</w:t>
            </w:r>
            <w:r w:rsidR="00D51873">
              <w:rPr>
                <w:rFonts w:ascii="Arial" w:hAnsi="Arial" w:cs="Arial"/>
                <w:b/>
                <w:spacing w:val="-3"/>
              </w:rPr>
              <w:tab/>
            </w:r>
            <w:r w:rsidR="00D51873">
              <w:rPr>
                <w:rFonts w:ascii="Arial" w:hAnsi="Arial" w:cs="Arial"/>
                <w:b/>
                <w:spacing w:val="-3"/>
              </w:rPr>
              <w:tab/>
            </w:r>
            <w:r w:rsidR="00D51873">
              <w:rPr>
                <w:rFonts w:ascii="Arial" w:hAnsi="Arial" w:cs="Arial"/>
                <w:b/>
                <w:spacing w:val="-3"/>
              </w:rPr>
              <w:tab/>
            </w:r>
            <w:r>
              <w:rPr>
                <w:rFonts w:ascii="Arial" w:hAnsi="Arial" w:cs="Arial"/>
                <w:b/>
                <w:spacing w:val="-3"/>
              </w:rPr>
              <w:fldChar w:fldCharType="begin">
                <w:ffData>
                  <w:name w:val="Check2"/>
                  <w:enabled/>
                  <w:calcOnExit w:val="0"/>
                  <w:checkBox>
                    <w:sizeAuto/>
                    <w:default w:val="0"/>
                  </w:checkBox>
                </w:ffData>
              </w:fldChar>
            </w:r>
            <w:r w:rsidR="00D51873">
              <w:rPr>
                <w:rFonts w:ascii="Arial" w:hAnsi="Arial" w:cs="Arial"/>
                <w:b/>
                <w:spacing w:val="-3"/>
              </w:rPr>
              <w:instrText xml:space="preserve"> FORMCHECKBOX </w:instrText>
            </w:r>
            <w:r w:rsidR="009800A7">
              <w:rPr>
                <w:rFonts w:ascii="Arial" w:hAnsi="Arial" w:cs="Arial"/>
                <w:b/>
                <w:spacing w:val="-3"/>
              </w:rPr>
            </w:r>
            <w:r w:rsidR="009800A7">
              <w:rPr>
                <w:rFonts w:ascii="Arial" w:hAnsi="Arial" w:cs="Arial"/>
                <w:b/>
                <w:spacing w:val="-3"/>
              </w:rPr>
              <w:fldChar w:fldCharType="separate"/>
            </w:r>
            <w:r>
              <w:rPr>
                <w:rFonts w:ascii="Arial" w:hAnsi="Arial" w:cs="Arial"/>
                <w:b/>
                <w:spacing w:val="-3"/>
              </w:rPr>
              <w:fldChar w:fldCharType="end"/>
            </w:r>
            <w:r w:rsidR="00D51873">
              <w:rPr>
                <w:rFonts w:ascii="Arial" w:hAnsi="Arial" w:cs="Arial"/>
                <w:b/>
                <w:spacing w:val="-3"/>
              </w:rPr>
              <w:t xml:space="preserve"> No</w:t>
            </w:r>
          </w:p>
          <w:p w:rsidR="00F35C77" w:rsidRPr="00011B3C" w:rsidRDefault="00F35C77" w:rsidP="00D810EB">
            <w:pPr>
              <w:widowControl/>
              <w:tabs>
                <w:tab w:val="left" w:pos="0"/>
              </w:tabs>
              <w:suppressAutoHyphens/>
              <w:rPr>
                <w:rFonts w:ascii="Arial" w:hAnsi="Arial" w:cs="Arial"/>
                <w:b/>
                <w:spacing w:val="-3"/>
              </w:rPr>
            </w:pPr>
          </w:p>
        </w:tc>
      </w:tr>
      <w:tr w:rsidR="00D51873" w:rsidRPr="00011B3C" w:rsidTr="00D810EB">
        <w:trPr>
          <w:trHeight w:val="360"/>
        </w:trPr>
        <w:tc>
          <w:tcPr>
            <w:tcW w:w="2070" w:type="dxa"/>
            <w:vAlign w:val="center"/>
          </w:tcPr>
          <w:p w:rsidR="00D51873" w:rsidRDefault="00D51873" w:rsidP="00D810EB">
            <w:pPr>
              <w:widowControl/>
              <w:tabs>
                <w:tab w:val="left" w:pos="0"/>
              </w:tabs>
              <w:suppressAutoHyphens/>
              <w:jc w:val="right"/>
              <w:rPr>
                <w:rFonts w:ascii="Arial" w:hAnsi="Arial" w:cs="Arial"/>
                <w:b/>
                <w:spacing w:val="-3"/>
              </w:rPr>
            </w:pPr>
            <w:r>
              <w:rPr>
                <w:rFonts w:ascii="Arial" w:hAnsi="Arial" w:cs="Arial"/>
                <w:b/>
                <w:spacing w:val="-3"/>
              </w:rPr>
              <w:t>If Taxpayer is an entity:</w:t>
            </w:r>
          </w:p>
        </w:tc>
        <w:tc>
          <w:tcPr>
            <w:tcW w:w="7470" w:type="dxa"/>
            <w:vAlign w:val="center"/>
          </w:tcPr>
          <w:p w:rsidR="00D51873" w:rsidRDefault="00D51873" w:rsidP="00D810EB">
            <w:pPr>
              <w:widowControl/>
              <w:tabs>
                <w:tab w:val="left" w:pos="0"/>
              </w:tabs>
              <w:suppressAutoHyphens/>
              <w:rPr>
                <w:rFonts w:ascii="Arial" w:hAnsi="Arial" w:cs="Arial"/>
                <w:b/>
                <w:spacing w:val="-3"/>
              </w:rPr>
            </w:pPr>
            <w:r>
              <w:rPr>
                <w:rFonts w:ascii="Arial" w:hAnsi="Arial" w:cs="Arial"/>
                <w:b/>
                <w:spacing w:val="-3"/>
              </w:rPr>
              <w:t xml:space="preserve">List members holding an interest of </w:t>
            </w:r>
            <w:r w:rsidR="00DD0CB6">
              <w:rPr>
                <w:rFonts w:ascii="Arial" w:hAnsi="Arial" w:cs="Arial"/>
                <w:b/>
                <w:spacing w:val="-3"/>
              </w:rPr>
              <w:t>1</w:t>
            </w:r>
            <w:r>
              <w:rPr>
                <w:rFonts w:ascii="Arial" w:hAnsi="Arial" w:cs="Arial"/>
                <w:b/>
                <w:spacing w:val="-3"/>
              </w:rPr>
              <w:t>0% or more.</w:t>
            </w:r>
          </w:p>
          <w:p w:rsidR="00D51873" w:rsidRDefault="00D51873" w:rsidP="00D810EB">
            <w:pPr>
              <w:widowControl/>
              <w:tabs>
                <w:tab w:val="left" w:pos="0"/>
              </w:tabs>
              <w:suppressAutoHyphens/>
              <w:rPr>
                <w:rFonts w:ascii="Arial" w:hAnsi="Arial" w:cs="Arial"/>
                <w:b/>
                <w:spacing w:val="-3"/>
              </w:rPr>
            </w:pPr>
          </w:p>
          <w:p w:rsidR="00D51873" w:rsidRDefault="00D51873" w:rsidP="00D810EB">
            <w:pPr>
              <w:widowControl/>
              <w:tabs>
                <w:tab w:val="left" w:pos="0"/>
              </w:tabs>
              <w:suppressAutoHyphens/>
              <w:rPr>
                <w:rFonts w:ascii="Arial" w:hAnsi="Arial" w:cs="Arial"/>
                <w:b/>
                <w:spacing w:val="-3"/>
              </w:rPr>
            </w:pPr>
          </w:p>
          <w:p w:rsidR="00F35C77" w:rsidRDefault="00F35C77" w:rsidP="00D810EB">
            <w:pPr>
              <w:widowControl/>
              <w:tabs>
                <w:tab w:val="left" w:pos="0"/>
              </w:tabs>
              <w:suppressAutoHyphens/>
              <w:rPr>
                <w:rFonts w:ascii="Arial" w:hAnsi="Arial" w:cs="Arial"/>
                <w:b/>
                <w:spacing w:val="-3"/>
              </w:rPr>
            </w:pPr>
          </w:p>
          <w:p w:rsidR="00F35C77" w:rsidRDefault="00F35C77" w:rsidP="00D810EB">
            <w:pPr>
              <w:widowControl/>
              <w:tabs>
                <w:tab w:val="left" w:pos="0"/>
              </w:tabs>
              <w:suppressAutoHyphens/>
              <w:rPr>
                <w:rFonts w:ascii="Arial" w:hAnsi="Arial" w:cs="Arial"/>
                <w:b/>
                <w:spacing w:val="-3"/>
              </w:rPr>
            </w:pPr>
          </w:p>
          <w:p w:rsidR="00F35C77" w:rsidRDefault="00F35C77" w:rsidP="00D810EB">
            <w:pPr>
              <w:widowControl/>
              <w:tabs>
                <w:tab w:val="left" w:pos="0"/>
              </w:tabs>
              <w:suppressAutoHyphens/>
              <w:rPr>
                <w:rFonts w:ascii="Arial" w:hAnsi="Arial" w:cs="Arial"/>
                <w:b/>
                <w:spacing w:val="-3"/>
              </w:rPr>
            </w:pPr>
          </w:p>
        </w:tc>
      </w:tr>
    </w:tbl>
    <w:p w:rsidR="00D51873" w:rsidRDefault="00D51873" w:rsidP="00D51873">
      <w:pPr>
        <w:widowControl/>
        <w:tabs>
          <w:tab w:val="left" w:pos="0"/>
        </w:tabs>
        <w:suppressAutoHyphens/>
        <w:spacing w:line="360" w:lineRule="auto"/>
        <w:jc w:val="both"/>
        <w:rPr>
          <w:rFonts w:ascii="Arial" w:hAnsi="Arial" w:cs="Arial"/>
          <w:b/>
          <w:spacing w:val="-3"/>
        </w:rPr>
      </w:pPr>
    </w:p>
    <w:p w:rsidR="00D51873" w:rsidRPr="00011B3C" w:rsidRDefault="00D51873" w:rsidP="00D51873">
      <w:pPr>
        <w:keepNext/>
        <w:widowControl/>
        <w:tabs>
          <w:tab w:val="left" w:pos="0"/>
        </w:tabs>
        <w:suppressAutoHyphens/>
        <w:jc w:val="both"/>
        <w:rPr>
          <w:rFonts w:ascii="Arial" w:hAnsi="Arial" w:cs="Arial"/>
          <w:spacing w:val="-3"/>
        </w:rPr>
      </w:pPr>
      <w:r w:rsidRPr="00011B3C">
        <w:rPr>
          <w:rFonts w:ascii="Arial" w:hAnsi="Arial" w:cs="Arial"/>
          <w:b/>
          <w:spacing w:val="-3"/>
        </w:rPr>
        <w:tab/>
      </w:r>
      <w:r w:rsidRPr="00011B3C">
        <w:rPr>
          <w:rFonts w:ascii="Arial" w:hAnsi="Arial" w:cs="Arial"/>
          <w:spacing w:val="-3"/>
        </w:rPr>
        <w:t xml:space="preserve">Notices provided to </w:t>
      </w:r>
      <w:r w:rsidRPr="00011B3C">
        <w:rPr>
          <w:rFonts w:ascii="Arial" w:hAnsi="Arial" w:cs="Arial"/>
          <w:b/>
          <w:spacing w:val="-3"/>
        </w:rPr>
        <w:t>Attorney-of-Record</w:t>
      </w:r>
      <w:r w:rsidRPr="00011B3C">
        <w:rPr>
          <w:rFonts w:ascii="Arial" w:hAnsi="Arial" w:cs="Arial"/>
          <w:spacing w:val="-3"/>
        </w:rPr>
        <w:t xml:space="preserve"> shall be addressed as follows:</w:t>
      </w:r>
    </w:p>
    <w:p w:rsidR="00D51873" w:rsidRPr="00011B3C" w:rsidRDefault="00D51873" w:rsidP="00D51873">
      <w:pPr>
        <w:keepNext/>
        <w:widowControl/>
        <w:tabs>
          <w:tab w:val="left" w:pos="0"/>
        </w:tabs>
        <w:suppressAutoHyphens/>
        <w:jc w:val="both"/>
        <w:rPr>
          <w:rFonts w:ascii="Arial" w:hAnsi="Arial" w:cs="Arial"/>
          <w:spacing w:val="-3"/>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7470"/>
      </w:tblGrid>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Name:</w:t>
            </w:r>
          </w:p>
        </w:tc>
        <w:tc>
          <w:tcPr>
            <w:tcW w:w="7470" w:type="dxa"/>
            <w:vAlign w:val="center"/>
          </w:tcPr>
          <w:p w:rsidR="00D51873" w:rsidRPr="00011B3C" w:rsidRDefault="00D51873" w:rsidP="00D810EB">
            <w:pPr>
              <w:keepNext/>
              <w:widowControl/>
              <w:tabs>
                <w:tab w:val="left" w:pos="0"/>
              </w:tabs>
              <w:suppressAutoHyphens/>
              <w:rPr>
                <w:rFonts w:ascii="Arial" w:hAnsi="Arial" w:cs="Arial"/>
                <w:b/>
                <w:spacing w:val="-3"/>
              </w:rPr>
            </w:pP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Address:</w:t>
            </w:r>
          </w:p>
        </w:tc>
        <w:tc>
          <w:tcPr>
            <w:tcW w:w="7470" w:type="dxa"/>
            <w:vAlign w:val="center"/>
          </w:tcPr>
          <w:p w:rsidR="00D51873" w:rsidRPr="00011B3C" w:rsidRDefault="00D51873" w:rsidP="00D810EB">
            <w:pPr>
              <w:keepNext/>
              <w:widowControl/>
              <w:tabs>
                <w:tab w:val="left" w:pos="0"/>
              </w:tabs>
              <w:suppressAutoHyphens/>
              <w:rPr>
                <w:rFonts w:ascii="Arial" w:hAnsi="Arial" w:cs="Arial"/>
                <w:b/>
                <w:spacing w:val="-3"/>
              </w:rPr>
            </w:pP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Address:</w:t>
            </w:r>
          </w:p>
        </w:tc>
        <w:tc>
          <w:tcPr>
            <w:tcW w:w="7470" w:type="dxa"/>
            <w:vAlign w:val="center"/>
          </w:tcPr>
          <w:p w:rsidR="00D51873" w:rsidRPr="00011B3C" w:rsidRDefault="00D51873" w:rsidP="00D810EB">
            <w:pPr>
              <w:keepNext/>
              <w:widowControl/>
              <w:tabs>
                <w:tab w:val="left" w:pos="0"/>
              </w:tabs>
              <w:suppressAutoHyphens/>
              <w:rPr>
                <w:rFonts w:ascii="Arial" w:hAnsi="Arial" w:cs="Arial"/>
                <w:b/>
                <w:spacing w:val="-3"/>
              </w:rPr>
            </w:pP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City, State, Zip</w:t>
            </w:r>
            <w:r>
              <w:rPr>
                <w:rFonts w:ascii="Arial" w:hAnsi="Arial" w:cs="Arial"/>
                <w:b/>
                <w:spacing w:val="-3"/>
              </w:rPr>
              <w:t>:</w:t>
            </w:r>
          </w:p>
        </w:tc>
        <w:tc>
          <w:tcPr>
            <w:tcW w:w="7470" w:type="dxa"/>
            <w:vAlign w:val="center"/>
          </w:tcPr>
          <w:p w:rsidR="00D51873" w:rsidRPr="00011B3C" w:rsidRDefault="00D51873" w:rsidP="00D810EB">
            <w:pPr>
              <w:keepNext/>
              <w:widowControl/>
              <w:tabs>
                <w:tab w:val="left" w:pos="0"/>
              </w:tabs>
              <w:suppressAutoHyphens/>
              <w:rPr>
                <w:rFonts w:ascii="Arial" w:hAnsi="Arial" w:cs="Arial"/>
                <w:b/>
                <w:spacing w:val="-3"/>
              </w:rPr>
            </w:pP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Phone:</w:t>
            </w:r>
          </w:p>
        </w:tc>
        <w:tc>
          <w:tcPr>
            <w:tcW w:w="7470" w:type="dxa"/>
            <w:vAlign w:val="center"/>
          </w:tcPr>
          <w:p w:rsidR="00D51873" w:rsidRPr="00011B3C" w:rsidRDefault="00D51873" w:rsidP="00D810EB">
            <w:pPr>
              <w:keepNext/>
              <w:widowControl/>
              <w:tabs>
                <w:tab w:val="left" w:pos="0"/>
              </w:tabs>
              <w:suppressAutoHyphens/>
              <w:rPr>
                <w:rFonts w:ascii="Arial" w:hAnsi="Arial" w:cs="Arial"/>
                <w:b/>
                <w:spacing w:val="-3"/>
              </w:rPr>
            </w:pPr>
          </w:p>
        </w:tc>
      </w:tr>
      <w:tr w:rsidR="00D51873" w:rsidRPr="00011B3C" w:rsidTr="00D810EB">
        <w:trPr>
          <w:trHeight w:val="360"/>
        </w:trPr>
        <w:tc>
          <w:tcPr>
            <w:tcW w:w="2070" w:type="dxa"/>
            <w:vAlign w:val="center"/>
          </w:tcPr>
          <w:p w:rsidR="00D51873" w:rsidRPr="00011B3C" w:rsidRDefault="00D51873" w:rsidP="00D810EB">
            <w:pPr>
              <w:keepNext/>
              <w:widowControl/>
              <w:tabs>
                <w:tab w:val="left" w:pos="0"/>
              </w:tabs>
              <w:suppressAutoHyphens/>
              <w:jc w:val="right"/>
              <w:rPr>
                <w:rFonts w:ascii="Arial" w:hAnsi="Arial" w:cs="Arial"/>
                <w:b/>
                <w:spacing w:val="-3"/>
              </w:rPr>
            </w:pPr>
            <w:r w:rsidRPr="00011B3C">
              <w:rPr>
                <w:rFonts w:ascii="Arial" w:hAnsi="Arial" w:cs="Arial"/>
                <w:b/>
                <w:spacing w:val="-3"/>
              </w:rPr>
              <w:t>Fax:</w:t>
            </w:r>
          </w:p>
        </w:tc>
        <w:tc>
          <w:tcPr>
            <w:tcW w:w="7470" w:type="dxa"/>
            <w:vAlign w:val="center"/>
          </w:tcPr>
          <w:p w:rsidR="00D51873" w:rsidRPr="00011B3C" w:rsidRDefault="00D51873" w:rsidP="00D810EB">
            <w:pPr>
              <w:keepNext/>
              <w:widowControl/>
              <w:tabs>
                <w:tab w:val="left" w:pos="0"/>
              </w:tabs>
              <w:suppressAutoHyphens/>
              <w:rPr>
                <w:rFonts w:ascii="Arial" w:hAnsi="Arial" w:cs="Arial"/>
                <w:b/>
                <w:spacing w:val="-3"/>
              </w:rPr>
            </w:pPr>
          </w:p>
        </w:tc>
      </w:tr>
      <w:tr w:rsidR="00D51873" w:rsidRPr="00011B3C" w:rsidTr="00D810EB">
        <w:trPr>
          <w:trHeight w:val="360"/>
        </w:trPr>
        <w:tc>
          <w:tcPr>
            <w:tcW w:w="2070" w:type="dxa"/>
            <w:vAlign w:val="center"/>
          </w:tcPr>
          <w:p w:rsidR="00D51873" w:rsidRPr="00011B3C" w:rsidRDefault="00D51873" w:rsidP="00D810EB">
            <w:pPr>
              <w:widowControl/>
              <w:tabs>
                <w:tab w:val="left" w:pos="0"/>
              </w:tabs>
              <w:suppressAutoHyphens/>
              <w:jc w:val="right"/>
              <w:rPr>
                <w:rFonts w:ascii="Arial" w:hAnsi="Arial" w:cs="Arial"/>
                <w:b/>
                <w:spacing w:val="-3"/>
              </w:rPr>
            </w:pPr>
            <w:r w:rsidRPr="00011B3C">
              <w:rPr>
                <w:rFonts w:ascii="Arial" w:hAnsi="Arial" w:cs="Arial"/>
                <w:b/>
                <w:spacing w:val="-3"/>
              </w:rPr>
              <w:t>E-mail:</w:t>
            </w:r>
          </w:p>
        </w:tc>
        <w:tc>
          <w:tcPr>
            <w:tcW w:w="7470" w:type="dxa"/>
            <w:vAlign w:val="center"/>
          </w:tcPr>
          <w:p w:rsidR="00D51873" w:rsidRPr="00011B3C" w:rsidRDefault="00D51873" w:rsidP="00D810EB">
            <w:pPr>
              <w:widowControl/>
              <w:tabs>
                <w:tab w:val="left" w:pos="0"/>
              </w:tabs>
              <w:suppressAutoHyphens/>
              <w:rPr>
                <w:rFonts w:ascii="Arial" w:hAnsi="Arial" w:cs="Arial"/>
                <w:b/>
                <w:spacing w:val="-3"/>
              </w:rPr>
            </w:pPr>
          </w:p>
        </w:tc>
      </w:tr>
    </w:tbl>
    <w:p w:rsidR="00D51873" w:rsidRPr="00011B3C" w:rsidRDefault="00D51873" w:rsidP="00D51873">
      <w:pPr>
        <w:widowControl/>
        <w:tabs>
          <w:tab w:val="left" w:pos="0"/>
        </w:tabs>
        <w:suppressAutoHyphens/>
        <w:spacing w:line="360" w:lineRule="auto"/>
        <w:jc w:val="both"/>
        <w:rPr>
          <w:rFonts w:ascii="Arial" w:hAnsi="Arial" w:cs="Arial"/>
          <w:spacing w:val="-3"/>
        </w:rPr>
      </w:pPr>
    </w:p>
    <w:p w:rsidR="00D51873" w:rsidRPr="00011B3C" w:rsidRDefault="00D51873" w:rsidP="00D51873">
      <w:pPr>
        <w:keepNext/>
        <w:widowControl/>
        <w:tabs>
          <w:tab w:val="left" w:pos="0"/>
        </w:tabs>
        <w:suppressAutoHyphens/>
        <w:jc w:val="both"/>
        <w:rPr>
          <w:rFonts w:ascii="Arial" w:hAnsi="Arial" w:cs="Arial"/>
          <w:b/>
          <w:spacing w:val="-3"/>
        </w:rPr>
      </w:pPr>
      <w:r w:rsidRPr="00011B3C">
        <w:rPr>
          <w:rFonts w:ascii="Arial" w:hAnsi="Arial" w:cs="Arial"/>
          <w:b/>
          <w:spacing w:val="-3"/>
        </w:rPr>
        <w:tab/>
      </w:r>
      <w:r w:rsidRPr="00011B3C">
        <w:rPr>
          <w:rFonts w:ascii="Arial" w:hAnsi="Arial" w:cs="Arial"/>
          <w:spacing w:val="-3"/>
        </w:rPr>
        <w:t xml:space="preserve">Notices provided to </w:t>
      </w:r>
      <w:r>
        <w:rPr>
          <w:rFonts w:ascii="Arial" w:hAnsi="Arial" w:cs="Arial"/>
          <w:b/>
          <w:spacing w:val="-3"/>
        </w:rPr>
        <w:t>Qualified Intermediary</w:t>
      </w:r>
      <w:r w:rsidRPr="00011B3C">
        <w:rPr>
          <w:rFonts w:ascii="Arial" w:hAnsi="Arial" w:cs="Arial"/>
          <w:spacing w:val="-3"/>
        </w:rPr>
        <w:t xml:space="preserve"> shall be addressed as follows</w:t>
      </w:r>
      <w:r w:rsidRPr="00011B3C">
        <w:rPr>
          <w:rFonts w:ascii="Arial" w:hAnsi="Arial" w:cs="Arial"/>
          <w:b/>
          <w:spacing w:val="-3"/>
        </w:rPr>
        <w:t>:</w:t>
      </w:r>
    </w:p>
    <w:p w:rsidR="00D51873" w:rsidRPr="00011B3C" w:rsidRDefault="00D51873" w:rsidP="00D51873">
      <w:pPr>
        <w:keepNext/>
        <w:widowControl/>
        <w:tabs>
          <w:tab w:val="left" w:pos="0"/>
        </w:tabs>
        <w:suppressAutoHyphens/>
        <w:jc w:val="both"/>
        <w:rPr>
          <w:rFonts w:ascii="Arial" w:hAnsi="Arial" w:cs="Arial"/>
          <w:b/>
          <w:spacing w:val="-3"/>
        </w:rPr>
      </w:pPr>
    </w:p>
    <w:tbl>
      <w:tblPr>
        <w:tblW w:w="9540" w:type="dxa"/>
        <w:tblInd w:w="108" w:type="dxa"/>
        <w:tblLayout w:type="fixed"/>
        <w:tblLook w:val="01E0" w:firstRow="1" w:lastRow="1" w:firstColumn="1" w:lastColumn="1" w:noHBand="0" w:noVBand="0"/>
      </w:tblPr>
      <w:tblGrid>
        <w:gridCol w:w="9540"/>
      </w:tblGrid>
      <w:tr w:rsidR="00D51873" w:rsidRPr="00011B3C" w:rsidTr="00D810EB">
        <w:tc>
          <w:tcPr>
            <w:tcW w:w="9540" w:type="dxa"/>
          </w:tcPr>
          <w:p w:rsidR="00D51873" w:rsidRPr="00011B3C" w:rsidRDefault="00D51873" w:rsidP="00D810EB">
            <w:pPr>
              <w:keepNext/>
              <w:widowControl/>
              <w:tabs>
                <w:tab w:val="left" w:pos="0"/>
                <w:tab w:val="left" w:pos="612"/>
              </w:tabs>
              <w:suppressAutoHyphens/>
              <w:jc w:val="both"/>
              <w:rPr>
                <w:rFonts w:ascii="Arial" w:hAnsi="Arial" w:cs="Arial"/>
                <w:b/>
                <w:spacing w:val="-3"/>
              </w:rPr>
            </w:pPr>
            <w:r w:rsidRPr="00011B3C">
              <w:rPr>
                <w:rFonts w:ascii="Arial" w:hAnsi="Arial" w:cs="Arial"/>
                <w:b/>
                <w:spacing w:val="-3"/>
              </w:rPr>
              <w:tab/>
            </w:r>
            <w:r w:rsidR="00E06A10">
              <w:rPr>
                <w:rFonts w:ascii="Arial" w:hAnsi="Arial" w:cs="Arial"/>
                <w:b/>
                <w:spacing w:val="-3"/>
              </w:rPr>
              <w:t>Blue La</w:t>
            </w:r>
            <w:r w:rsidR="001549F7">
              <w:rPr>
                <w:rFonts w:ascii="Arial" w:hAnsi="Arial" w:cs="Arial"/>
                <w:b/>
                <w:spacing w:val="-3"/>
              </w:rPr>
              <w:t>titude 1031X LLC</w:t>
            </w:r>
          </w:p>
        </w:tc>
      </w:tr>
      <w:tr w:rsidR="00D51873" w:rsidRPr="00011B3C" w:rsidTr="00D810EB">
        <w:tc>
          <w:tcPr>
            <w:tcW w:w="9540" w:type="dxa"/>
          </w:tcPr>
          <w:p w:rsidR="00C315EF" w:rsidRPr="00011B3C" w:rsidRDefault="00D51873" w:rsidP="00A15336">
            <w:pPr>
              <w:keepNext/>
              <w:widowControl/>
              <w:tabs>
                <w:tab w:val="left" w:pos="0"/>
                <w:tab w:val="left" w:pos="612"/>
              </w:tabs>
              <w:suppressAutoHyphens/>
              <w:jc w:val="both"/>
              <w:rPr>
                <w:rFonts w:ascii="Arial" w:hAnsi="Arial" w:cs="Arial"/>
                <w:b/>
                <w:spacing w:val="-3"/>
              </w:rPr>
            </w:pPr>
            <w:r w:rsidRPr="00011B3C">
              <w:rPr>
                <w:rFonts w:ascii="Arial" w:hAnsi="Arial" w:cs="Arial"/>
                <w:b/>
                <w:spacing w:val="-3"/>
              </w:rPr>
              <w:tab/>
            </w:r>
            <w:r w:rsidR="0088726D">
              <w:rPr>
                <w:rFonts w:ascii="Arial" w:hAnsi="Arial" w:cs="Arial"/>
                <w:b/>
                <w:spacing w:val="-3"/>
              </w:rPr>
              <w:t xml:space="preserve">ATTN: Andrew </w:t>
            </w:r>
            <w:r w:rsidR="00945E49">
              <w:rPr>
                <w:rFonts w:ascii="Arial" w:hAnsi="Arial" w:cs="Arial"/>
                <w:b/>
                <w:spacing w:val="-3"/>
              </w:rPr>
              <w:t>Levine</w:t>
            </w:r>
            <w:r w:rsidR="00E5086D">
              <w:rPr>
                <w:rFonts w:ascii="Arial" w:hAnsi="Arial" w:cs="Arial"/>
                <w:b/>
                <w:spacing w:val="-3"/>
              </w:rPr>
              <w:t xml:space="preserve"> </w:t>
            </w:r>
          </w:p>
        </w:tc>
      </w:tr>
      <w:tr w:rsidR="00D51873" w:rsidRPr="00011B3C" w:rsidTr="00D810EB">
        <w:tc>
          <w:tcPr>
            <w:tcW w:w="9540" w:type="dxa"/>
          </w:tcPr>
          <w:p w:rsidR="00D51873" w:rsidRPr="00011B3C" w:rsidRDefault="00312F7E" w:rsidP="00A15336">
            <w:pPr>
              <w:keepNext/>
              <w:widowControl/>
              <w:tabs>
                <w:tab w:val="left" w:pos="0"/>
                <w:tab w:val="left" w:pos="612"/>
              </w:tabs>
              <w:suppressAutoHyphens/>
              <w:jc w:val="both"/>
              <w:rPr>
                <w:rFonts w:ascii="Arial" w:hAnsi="Arial" w:cs="Arial"/>
                <w:b/>
                <w:spacing w:val="-3"/>
              </w:rPr>
            </w:pPr>
            <w:r>
              <w:rPr>
                <w:rFonts w:ascii="Arial" w:hAnsi="Arial" w:cs="Arial"/>
                <w:b/>
                <w:spacing w:val="-3"/>
              </w:rPr>
              <w:t xml:space="preserve">          </w:t>
            </w:r>
            <w:r w:rsidR="00C315EF">
              <w:rPr>
                <w:rFonts w:ascii="Arial" w:hAnsi="Arial" w:cs="Arial"/>
                <w:b/>
                <w:spacing w:val="-3"/>
              </w:rPr>
              <w:t>113 14 72</w:t>
            </w:r>
            <w:r w:rsidR="00C315EF" w:rsidRPr="00C315EF">
              <w:rPr>
                <w:rFonts w:ascii="Arial" w:hAnsi="Arial" w:cs="Arial"/>
                <w:b/>
                <w:spacing w:val="-3"/>
                <w:vertAlign w:val="superscript"/>
              </w:rPr>
              <w:t>ND</w:t>
            </w:r>
            <w:r w:rsidR="00C315EF">
              <w:rPr>
                <w:rFonts w:ascii="Arial" w:hAnsi="Arial" w:cs="Arial"/>
                <w:b/>
                <w:spacing w:val="-3"/>
              </w:rPr>
              <w:t xml:space="preserve"> Road Unit 3a</w:t>
            </w:r>
          </w:p>
        </w:tc>
      </w:tr>
      <w:tr w:rsidR="00D51873" w:rsidRPr="00011B3C" w:rsidTr="00D810EB">
        <w:tc>
          <w:tcPr>
            <w:tcW w:w="9540" w:type="dxa"/>
          </w:tcPr>
          <w:p w:rsidR="00D51873" w:rsidRPr="00011B3C" w:rsidRDefault="00312F7E" w:rsidP="00A15336">
            <w:pPr>
              <w:keepNext/>
              <w:widowControl/>
              <w:tabs>
                <w:tab w:val="left" w:pos="612"/>
                <w:tab w:val="left" w:pos="1512"/>
              </w:tabs>
              <w:suppressAutoHyphens/>
              <w:jc w:val="both"/>
              <w:rPr>
                <w:rFonts w:ascii="Arial" w:hAnsi="Arial" w:cs="Arial"/>
                <w:b/>
                <w:spacing w:val="-3"/>
              </w:rPr>
            </w:pPr>
            <w:r>
              <w:rPr>
                <w:rFonts w:ascii="Arial" w:hAnsi="Arial" w:cs="Arial"/>
                <w:b/>
                <w:spacing w:val="-3"/>
              </w:rPr>
              <w:t xml:space="preserve">          </w:t>
            </w:r>
            <w:r w:rsidR="00C315EF">
              <w:rPr>
                <w:rFonts w:ascii="Arial" w:hAnsi="Arial" w:cs="Arial"/>
                <w:b/>
                <w:spacing w:val="-3"/>
              </w:rPr>
              <w:t>Forest Hills, NY 11375</w:t>
            </w:r>
          </w:p>
        </w:tc>
      </w:tr>
      <w:tr w:rsidR="00D51873" w:rsidRPr="00011B3C" w:rsidTr="00D810EB">
        <w:tc>
          <w:tcPr>
            <w:tcW w:w="9540" w:type="dxa"/>
          </w:tcPr>
          <w:p w:rsidR="00D51873" w:rsidRPr="00011B3C" w:rsidRDefault="00312F7E" w:rsidP="00A15336">
            <w:pPr>
              <w:widowControl/>
              <w:tabs>
                <w:tab w:val="left" w:pos="612"/>
                <w:tab w:val="left" w:pos="1512"/>
              </w:tabs>
              <w:suppressAutoHyphens/>
              <w:jc w:val="both"/>
              <w:rPr>
                <w:rFonts w:ascii="Arial" w:hAnsi="Arial" w:cs="Arial"/>
                <w:b/>
                <w:spacing w:val="-3"/>
              </w:rPr>
            </w:pPr>
            <w:r>
              <w:rPr>
                <w:rFonts w:ascii="Arial" w:hAnsi="Arial" w:cs="Arial"/>
                <w:b/>
                <w:spacing w:val="-3"/>
              </w:rPr>
              <w:t xml:space="preserve">          </w:t>
            </w:r>
            <w:r w:rsidR="00E5086D">
              <w:rPr>
                <w:rFonts w:ascii="Arial" w:hAnsi="Arial" w:cs="Arial"/>
                <w:b/>
                <w:spacing w:val="-3"/>
              </w:rPr>
              <w:t xml:space="preserve">917-648-6888 </w:t>
            </w:r>
            <w:r w:rsidR="00E06A10">
              <w:rPr>
                <w:rFonts w:ascii="Arial" w:hAnsi="Arial" w:cs="Arial"/>
                <w:b/>
                <w:spacing w:val="-3"/>
              </w:rPr>
              <w:t>Alevine</w:t>
            </w:r>
            <w:r w:rsidR="00E5086D" w:rsidRPr="00E06A10">
              <w:rPr>
                <w:rFonts w:ascii="Arial" w:hAnsi="Arial" w:cs="Arial"/>
                <w:b/>
                <w:spacing w:val="-3"/>
              </w:rPr>
              <w:t>@</w:t>
            </w:r>
            <w:r w:rsidR="00E06A10">
              <w:rPr>
                <w:rFonts w:ascii="Arial" w:hAnsi="Arial" w:cs="Arial"/>
                <w:b/>
                <w:spacing w:val="-3"/>
              </w:rPr>
              <w:t>bluelatitudeconsulting.com</w:t>
            </w:r>
          </w:p>
        </w:tc>
      </w:tr>
    </w:tbl>
    <w:p w:rsidR="00D51873" w:rsidRPr="00011B3C" w:rsidRDefault="00D51873" w:rsidP="00D51873">
      <w:pPr>
        <w:widowControl/>
        <w:tabs>
          <w:tab w:val="left" w:pos="0"/>
        </w:tabs>
        <w:suppressAutoHyphens/>
        <w:spacing w:line="360" w:lineRule="auto"/>
        <w:jc w:val="both"/>
        <w:rPr>
          <w:rFonts w:ascii="Arial" w:hAnsi="Arial" w:cs="Arial"/>
          <w:spacing w:val="-3"/>
        </w:rPr>
      </w:pPr>
    </w:p>
    <w:p w:rsidR="00D51873" w:rsidRPr="00011B3C" w:rsidRDefault="00D51873" w:rsidP="00D51873">
      <w:pPr>
        <w:widowControl/>
        <w:tabs>
          <w:tab w:val="left" w:pos="0"/>
        </w:tabs>
        <w:suppressAutoHyphens/>
        <w:jc w:val="both"/>
        <w:rPr>
          <w:rFonts w:ascii="Arial" w:hAnsi="Arial" w:cs="Arial"/>
          <w:spacing w:val="-3"/>
        </w:rPr>
      </w:pPr>
      <w:r w:rsidRPr="00011B3C">
        <w:rPr>
          <w:rFonts w:ascii="Arial" w:hAnsi="Arial" w:cs="Arial"/>
          <w:spacing w:val="-3"/>
        </w:rPr>
        <w:tab/>
        <w:t xml:space="preserve">Either party may, by Notice given in accordance with the provisions of this </w:t>
      </w:r>
      <w:r>
        <w:rPr>
          <w:rFonts w:ascii="Arial" w:hAnsi="Arial" w:cs="Arial"/>
          <w:spacing w:val="-3"/>
        </w:rPr>
        <w:t>Section</w:t>
      </w:r>
      <w:r w:rsidRPr="00011B3C">
        <w:rPr>
          <w:rFonts w:ascii="Arial" w:hAnsi="Arial" w:cs="Arial"/>
          <w:spacing w:val="-3"/>
        </w:rPr>
        <w:t xml:space="preserve"> Seven, designate any further or different address to which subsequent Notices shall be sent pursuant to the provisions of this Exchange Agreement.  Any Notice shall be deemed to have been given on the date such Notice shall have been delivered.  If such delivery shall be made on a Saturday, Sunday, or holiday, said </w:t>
      </w:r>
      <w:r>
        <w:rPr>
          <w:rFonts w:ascii="Arial" w:hAnsi="Arial" w:cs="Arial"/>
          <w:spacing w:val="-3"/>
        </w:rPr>
        <w:t>N</w:t>
      </w:r>
      <w:r w:rsidRPr="00011B3C">
        <w:rPr>
          <w:rFonts w:ascii="Arial" w:hAnsi="Arial" w:cs="Arial"/>
          <w:spacing w:val="-3"/>
        </w:rPr>
        <w:t xml:space="preserve">otice shall be deemed to have been given on the next succeeding business day, except for </w:t>
      </w:r>
      <w:r>
        <w:rPr>
          <w:rFonts w:ascii="Arial" w:hAnsi="Arial" w:cs="Arial"/>
          <w:spacing w:val="-3"/>
        </w:rPr>
        <w:t>I</w:t>
      </w:r>
      <w:r w:rsidRPr="00011B3C">
        <w:rPr>
          <w:rFonts w:ascii="Arial" w:hAnsi="Arial" w:cs="Arial"/>
          <w:spacing w:val="-3"/>
        </w:rPr>
        <w:t xml:space="preserve">dentification of Replacement Property pursuant to </w:t>
      </w:r>
      <w:r>
        <w:rPr>
          <w:rFonts w:ascii="Arial" w:hAnsi="Arial" w:cs="Arial"/>
          <w:spacing w:val="-3"/>
        </w:rPr>
        <w:t>the provisions of Section</w:t>
      </w:r>
      <w:r w:rsidRPr="00011B3C">
        <w:rPr>
          <w:rFonts w:ascii="Arial" w:hAnsi="Arial" w:cs="Arial"/>
          <w:spacing w:val="-3"/>
        </w:rPr>
        <w:t xml:space="preserve"> Two</w:t>
      </w:r>
      <w:r>
        <w:rPr>
          <w:rFonts w:ascii="Arial" w:hAnsi="Arial" w:cs="Arial"/>
          <w:spacing w:val="-3"/>
        </w:rPr>
        <w:t>, Paragraph 2.2.</w:t>
      </w:r>
    </w:p>
    <w:p w:rsidR="00D51873" w:rsidRPr="00011B3C" w:rsidRDefault="00D51873" w:rsidP="00D51873">
      <w:pPr>
        <w:widowControl/>
        <w:tabs>
          <w:tab w:val="left" w:pos="0"/>
        </w:tabs>
        <w:suppressAutoHyphens/>
        <w:jc w:val="both"/>
        <w:rPr>
          <w:rFonts w:ascii="Arial" w:hAnsi="Arial" w:cs="Arial"/>
          <w:b/>
          <w:spacing w:val="-3"/>
          <w:u w:val="single"/>
        </w:rPr>
      </w:pPr>
    </w:p>
    <w:p w:rsidR="00D51873" w:rsidRPr="00011B3C" w:rsidRDefault="00D51873" w:rsidP="00D51873">
      <w:pPr>
        <w:widowControl/>
        <w:suppressAutoHyphens/>
        <w:jc w:val="both"/>
        <w:rPr>
          <w:rFonts w:ascii="Arial" w:hAnsi="Arial" w:cs="Arial"/>
        </w:rPr>
      </w:pPr>
      <w:r w:rsidRPr="00011B3C">
        <w:rPr>
          <w:rFonts w:ascii="Arial" w:hAnsi="Arial" w:cs="Arial"/>
          <w:b/>
        </w:rPr>
        <w:t>IN WITNESS WHEREOF</w:t>
      </w:r>
      <w:r w:rsidRPr="00011B3C">
        <w:rPr>
          <w:rFonts w:ascii="Arial" w:hAnsi="Arial" w:cs="Arial"/>
        </w:rPr>
        <w:t xml:space="preserve">, the parties hereto have caused </w:t>
      </w:r>
      <w:r>
        <w:rPr>
          <w:rFonts w:ascii="Arial" w:hAnsi="Arial" w:cs="Arial"/>
        </w:rPr>
        <w:t>this Exchange Agreement</w:t>
      </w:r>
      <w:r w:rsidRPr="00011B3C">
        <w:rPr>
          <w:rFonts w:ascii="Arial" w:hAnsi="Arial" w:cs="Arial"/>
        </w:rPr>
        <w:t xml:space="preserve"> to be duly executed as of the day and year first above written.</w:t>
      </w:r>
    </w:p>
    <w:p w:rsidR="00D51873" w:rsidRPr="00011B3C" w:rsidRDefault="00D51873" w:rsidP="00D51873">
      <w:pPr>
        <w:widowControl/>
        <w:tabs>
          <w:tab w:val="left" w:pos="0"/>
        </w:tabs>
        <w:suppressAutoHyphens/>
        <w:rPr>
          <w:rFonts w:ascii="Arial" w:hAnsi="Arial" w:cs="Arial"/>
        </w:rPr>
      </w:pPr>
    </w:p>
    <w:p w:rsidR="00D51873" w:rsidRPr="00011B3C" w:rsidRDefault="00D51873" w:rsidP="00D51873">
      <w:pPr>
        <w:widowControl/>
        <w:tabs>
          <w:tab w:val="left" w:pos="0"/>
        </w:tabs>
        <w:suppressAutoHyphens/>
        <w:rPr>
          <w:rFonts w:ascii="Arial" w:hAnsi="Arial" w:cs="Arial"/>
          <w:b/>
          <w:spacing w:val="-3"/>
        </w:rPr>
      </w:pPr>
    </w:p>
    <w:p w:rsidR="00D51873" w:rsidRDefault="00D51873" w:rsidP="00D51873">
      <w:pPr>
        <w:widowControl/>
        <w:tabs>
          <w:tab w:val="left" w:pos="0"/>
        </w:tabs>
        <w:suppressAutoHyphens/>
        <w:spacing w:line="360" w:lineRule="auto"/>
        <w:jc w:val="both"/>
        <w:rPr>
          <w:rFonts w:ascii="Arial" w:hAnsi="Arial" w:cs="Arial"/>
          <w:b/>
          <w:caps/>
          <w:spacing w:val="-3"/>
        </w:rPr>
      </w:pPr>
      <w:r>
        <w:rPr>
          <w:rFonts w:ascii="Arial" w:hAnsi="Arial" w:cs="Arial"/>
          <w:b/>
          <w:caps/>
          <w:spacing w:val="-3"/>
        </w:rPr>
        <w:t>TAXPAYER</w:t>
      </w:r>
      <w:r w:rsidRPr="00011B3C">
        <w:rPr>
          <w:rFonts w:ascii="Arial" w:hAnsi="Arial" w:cs="Arial"/>
          <w:b/>
          <w:caps/>
          <w:spacing w:val="-3"/>
        </w:rPr>
        <w:t>:</w:t>
      </w:r>
    </w:p>
    <w:p w:rsidR="00A87857" w:rsidRPr="00D30E82" w:rsidRDefault="009C7DE6" w:rsidP="00A87857">
      <w:pPr>
        <w:widowControl/>
        <w:tabs>
          <w:tab w:val="left" w:pos="0"/>
          <w:tab w:val="left" w:pos="5040"/>
        </w:tabs>
        <w:suppressAutoHyphens/>
        <w:jc w:val="both"/>
        <w:rPr>
          <w:rFonts w:ascii="Arial" w:hAnsi="Arial" w:cs="Arial"/>
          <w:b/>
          <w:noProof/>
          <w:spacing w:val="-3"/>
        </w:rPr>
      </w:pPr>
      <w:r>
        <w:rPr>
          <w:rFonts w:ascii="Arial" w:hAnsi="Arial" w:cs="Arial"/>
          <w:b/>
          <w:noProof/>
          <w:spacing w:val="-3"/>
        </w:rPr>
        <w:t>NAME OF</w:t>
      </w:r>
      <w:r w:rsidR="005269B8">
        <w:rPr>
          <w:rFonts w:ascii="Arial" w:hAnsi="Arial" w:cs="Arial"/>
          <w:b/>
          <w:noProof/>
          <w:spacing w:val="-3"/>
        </w:rPr>
        <w:t xml:space="preserve"> REALTY, LLC</w:t>
      </w:r>
    </w:p>
    <w:p w:rsidR="00D51873" w:rsidRPr="00D30E82" w:rsidRDefault="00D51873" w:rsidP="00D51873">
      <w:pPr>
        <w:widowControl/>
        <w:tabs>
          <w:tab w:val="left" w:pos="0"/>
        </w:tabs>
        <w:suppressAutoHyphens/>
        <w:spacing w:line="360" w:lineRule="auto"/>
        <w:jc w:val="both"/>
        <w:rPr>
          <w:rFonts w:ascii="Arial" w:hAnsi="Arial" w:cs="Arial"/>
          <w:b/>
          <w:noProof/>
          <w:spacing w:val="-3"/>
        </w:rPr>
      </w:pPr>
    </w:p>
    <w:p w:rsidR="00D51873" w:rsidRPr="00D30E82" w:rsidRDefault="00D51873" w:rsidP="00D51873">
      <w:pPr>
        <w:widowControl/>
        <w:tabs>
          <w:tab w:val="left" w:pos="0"/>
        </w:tabs>
        <w:suppressAutoHyphens/>
        <w:jc w:val="both"/>
        <w:rPr>
          <w:rFonts w:ascii="Arial" w:hAnsi="Arial" w:cs="Arial"/>
          <w:b/>
          <w:noProof/>
          <w:spacing w:val="-3"/>
        </w:rPr>
      </w:pPr>
      <w:r w:rsidRPr="00011B3C">
        <w:rPr>
          <w:rFonts w:ascii="Arial" w:hAnsi="Arial" w:cs="Arial"/>
          <w:b/>
          <w:noProof/>
          <w:spacing w:val="-3"/>
        </w:rPr>
        <w:t>By:</w:t>
      </w:r>
      <w:r w:rsidR="00CD4D01">
        <w:rPr>
          <w:rFonts w:ascii="Arial" w:hAnsi="Arial" w:cs="Arial"/>
          <w:b/>
          <w:noProof/>
          <w:spacing w:val="-3"/>
        </w:rPr>
        <w:tab/>
      </w:r>
      <w:r w:rsidR="00D30E82">
        <w:rPr>
          <w:rFonts w:ascii="Arial" w:hAnsi="Arial" w:cs="Arial"/>
          <w:b/>
          <w:noProof/>
          <w:spacing w:val="-3"/>
          <w:u w:val="single"/>
        </w:rPr>
        <w:tab/>
      </w:r>
      <w:r w:rsidR="00D30E82">
        <w:rPr>
          <w:rFonts w:ascii="Arial" w:hAnsi="Arial" w:cs="Arial"/>
          <w:b/>
          <w:noProof/>
          <w:spacing w:val="-3"/>
          <w:u w:val="single"/>
        </w:rPr>
        <w:tab/>
      </w:r>
      <w:r w:rsidR="00D30E82">
        <w:rPr>
          <w:rFonts w:ascii="Arial" w:hAnsi="Arial" w:cs="Arial"/>
          <w:b/>
          <w:noProof/>
          <w:spacing w:val="-3"/>
          <w:u w:val="single"/>
        </w:rPr>
        <w:tab/>
      </w:r>
      <w:r w:rsidR="00D30E82">
        <w:rPr>
          <w:rFonts w:ascii="Arial" w:hAnsi="Arial" w:cs="Arial"/>
          <w:b/>
          <w:noProof/>
          <w:spacing w:val="-3"/>
          <w:u w:val="single"/>
        </w:rPr>
        <w:tab/>
      </w:r>
      <w:r w:rsidR="00D30E82">
        <w:rPr>
          <w:rFonts w:ascii="Arial" w:hAnsi="Arial" w:cs="Arial"/>
          <w:b/>
          <w:noProof/>
          <w:spacing w:val="-3"/>
          <w:u w:val="single"/>
        </w:rPr>
        <w:tab/>
      </w:r>
      <w:r w:rsidRPr="00011B3C">
        <w:rPr>
          <w:rFonts w:ascii="Arial" w:hAnsi="Arial" w:cs="Arial"/>
          <w:b/>
          <w:noProof/>
          <w:spacing w:val="-3"/>
        </w:rPr>
        <w:t xml:space="preserve">  </w:t>
      </w:r>
      <w:r w:rsidRPr="00D30E82">
        <w:rPr>
          <w:rFonts w:ascii="Arial" w:hAnsi="Arial" w:cs="Arial"/>
          <w:b/>
          <w:noProof/>
          <w:spacing w:val="-3"/>
        </w:rPr>
        <w:tab/>
      </w:r>
      <w:r w:rsidRPr="00D30E82">
        <w:rPr>
          <w:rFonts w:ascii="Arial" w:hAnsi="Arial" w:cs="Arial"/>
          <w:b/>
          <w:noProof/>
          <w:spacing w:val="-3"/>
        </w:rPr>
        <w:tab/>
      </w:r>
      <w:r w:rsidRPr="00D30E82">
        <w:rPr>
          <w:rFonts w:ascii="Arial" w:hAnsi="Arial" w:cs="Arial"/>
          <w:b/>
          <w:noProof/>
          <w:spacing w:val="-3"/>
        </w:rPr>
        <w:tab/>
      </w:r>
      <w:r w:rsidRPr="00D30E82">
        <w:rPr>
          <w:rFonts w:ascii="Arial" w:hAnsi="Arial" w:cs="Arial"/>
          <w:b/>
          <w:noProof/>
          <w:spacing w:val="-3"/>
        </w:rPr>
        <w:tab/>
      </w:r>
      <w:r w:rsidRPr="00D30E82">
        <w:rPr>
          <w:rFonts w:ascii="Arial" w:hAnsi="Arial" w:cs="Arial"/>
          <w:b/>
          <w:noProof/>
          <w:spacing w:val="-3"/>
        </w:rPr>
        <w:tab/>
      </w:r>
      <w:r w:rsidRPr="00D30E82">
        <w:rPr>
          <w:rFonts w:ascii="Arial" w:hAnsi="Arial" w:cs="Arial"/>
          <w:b/>
          <w:noProof/>
          <w:spacing w:val="-3"/>
        </w:rPr>
        <w:tab/>
      </w:r>
    </w:p>
    <w:p w:rsidR="00D51873" w:rsidRPr="00011B3C" w:rsidRDefault="00D51873" w:rsidP="00D51873">
      <w:pPr>
        <w:widowControl/>
        <w:tabs>
          <w:tab w:val="left" w:pos="0"/>
        </w:tabs>
        <w:suppressAutoHyphens/>
        <w:jc w:val="both"/>
        <w:rPr>
          <w:rFonts w:ascii="Arial" w:hAnsi="Arial" w:cs="Arial"/>
          <w:b/>
          <w:noProof/>
          <w:spacing w:val="-3"/>
        </w:rPr>
      </w:pPr>
      <w:r w:rsidRPr="00011B3C">
        <w:rPr>
          <w:rFonts w:ascii="Arial" w:hAnsi="Arial" w:cs="Arial"/>
          <w:b/>
          <w:noProof/>
          <w:spacing w:val="-3"/>
        </w:rPr>
        <w:tab/>
      </w:r>
      <w:r w:rsidR="005269B8">
        <w:rPr>
          <w:rFonts w:ascii="Arial" w:hAnsi="Arial" w:cs="Arial"/>
          <w:b/>
          <w:noProof/>
          <w:spacing w:val="-3"/>
        </w:rPr>
        <w:t xml:space="preserve"> </w:t>
      </w:r>
    </w:p>
    <w:p w:rsidR="00D51873" w:rsidRPr="00011B3C" w:rsidRDefault="00D51873" w:rsidP="00D51873">
      <w:pPr>
        <w:widowControl/>
        <w:tabs>
          <w:tab w:val="left" w:pos="0"/>
        </w:tabs>
        <w:suppressAutoHyphens/>
        <w:jc w:val="both"/>
        <w:rPr>
          <w:rFonts w:ascii="Arial" w:hAnsi="Arial" w:cs="Arial"/>
          <w:b/>
          <w:spacing w:val="-3"/>
        </w:rPr>
      </w:pPr>
    </w:p>
    <w:p w:rsidR="00D51873" w:rsidRPr="00011B3C" w:rsidRDefault="00D51873" w:rsidP="00D51873">
      <w:pPr>
        <w:widowControl/>
        <w:tabs>
          <w:tab w:val="left" w:pos="0"/>
        </w:tabs>
        <w:suppressAutoHyphens/>
        <w:jc w:val="both"/>
        <w:rPr>
          <w:rFonts w:ascii="Arial" w:hAnsi="Arial" w:cs="Arial"/>
          <w:b/>
          <w:spacing w:val="-3"/>
        </w:rPr>
      </w:pPr>
    </w:p>
    <w:p w:rsidR="00D51873" w:rsidRDefault="00D51873" w:rsidP="00D51873">
      <w:pPr>
        <w:pStyle w:val="Heading2"/>
        <w:keepNext w:val="0"/>
        <w:widowControl/>
        <w:rPr>
          <w:rFonts w:ascii="Arial" w:hAnsi="Arial" w:cs="Arial"/>
          <w:sz w:val="20"/>
        </w:rPr>
      </w:pPr>
      <w:r>
        <w:rPr>
          <w:rFonts w:ascii="Arial" w:hAnsi="Arial" w:cs="Arial"/>
          <w:sz w:val="20"/>
        </w:rPr>
        <w:t>QUALIFIED INTERMEDIARY</w:t>
      </w:r>
      <w:r w:rsidRPr="00011B3C">
        <w:rPr>
          <w:rFonts w:ascii="Arial" w:hAnsi="Arial" w:cs="Arial"/>
          <w:sz w:val="20"/>
        </w:rPr>
        <w:t>:</w:t>
      </w:r>
    </w:p>
    <w:p w:rsidR="001549F7" w:rsidRPr="001549F7" w:rsidRDefault="001549F7" w:rsidP="001549F7">
      <w:pPr>
        <w:rPr>
          <w:b/>
        </w:rPr>
      </w:pPr>
      <w:r>
        <w:rPr>
          <w:b/>
        </w:rPr>
        <w:t>BLUE LATITUDE 1031X LLC</w:t>
      </w:r>
    </w:p>
    <w:p w:rsidR="00D51873" w:rsidRPr="00D11626" w:rsidRDefault="00D51873" w:rsidP="00D51873">
      <w:pPr>
        <w:pStyle w:val="Heading2"/>
        <w:keepNext w:val="0"/>
        <w:widowControl/>
        <w:spacing w:line="240" w:lineRule="auto"/>
        <w:rPr>
          <w:rFonts w:ascii="Arial" w:hAnsi="Arial" w:cs="Arial"/>
          <w:sz w:val="20"/>
        </w:rPr>
      </w:pPr>
    </w:p>
    <w:p w:rsidR="00D51873" w:rsidRPr="00D11626" w:rsidRDefault="00D51873" w:rsidP="00D51873">
      <w:pPr>
        <w:widowControl/>
        <w:tabs>
          <w:tab w:val="left" w:pos="0"/>
        </w:tabs>
        <w:suppressAutoHyphens/>
        <w:jc w:val="both"/>
        <w:rPr>
          <w:rFonts w:ascii="Arial" w:hAnsi="Arial" w:cs="Arial"/>
          <w:b/>
          <w:spacing w:val="-3"/>
        </w:rPr>
      </w:pPr>
    </w:p>
    <w:p w:rsidR="00D51873" w:rsidRPr="00D11626" w:rsidRDefault="00D51873" w:rsidP="00D51873">
      <w:pPr>
        <w:widowControl/>
        <w:tabs>
          <w:tab w:val="left" w:pos="0"/>
        </w:tabs>
        <w:suppressAutoHyphens/>
        <w:jc w:val="both"/>
        <w:rPr>
          <w:rFonts w:ascii="Arial" w:hAnsi="Arial" w:cs="Arial"/>
          <w:b/>
          <w:spacing w:val="-3"/>
        </w:rPr>
      </w:pPr>
    </w:p>
    <w:p w:rsidR="00D51873" w:rsidRPr="00D11626" w:rsidRDefault="00D51873" w:rsidP="00D51873">
      <w:pPr>
        <w:widowControl/>
        <w:tabs>
          <w:tab w:val="left" w:pos="0"/>
        </w:tabs>
        <w:suppressAutoHyphens/>
        <w:jc w:val="both"/>
        <w:rPr>
          <w:rFonts w:ascii="Arial" w:hAnsi="Arial" w:cs="Arial"/>
          <w:b/>
          <w:spacing w:val="-3"/>
          <w:u w:val="single"/>
        </w:rPr>
      </w:pPr>
      <w:r w:rsidRPr="00D11626">
        <w:rPr>
          <w:rFonts w:ascii="Arial" w:hAnsi="Arial" w:cs="Arial"/>
          <w:b/>
          <w:spacing w:val="-3"/>
        </w:rPr>
        <w:t>By:</w:t>
      </w:r>
      <w:r w:rsidR="00CD4D01">
        <w:rPr>
          <w:rFonts w:ascii="Arial" w:hAnsi="Arial" w:cs="Arial"/>
          <w:b/>
          <w:spacing w:val="-3"/>
        </w:rPr>
        <w:tab/>
      </w:r>
      <w:r w:rsidRPr="00D11626">
        <w:rPr>
          <w:rFonts w:ascii="Arial" w:hAnsi="Arial" w:cs="Arial"/>
          <w:b/>
          <w:spacing w:val="-3"/>
          <w:u w:val="single"/>
        </w:rPr>
        <w:tab/>
      </w:r>
      <w:r w:rsidRPr="00D11626">
        <w:rPr>
          <w:rFonts w:ascii="Arial" w:hAnsi="Arial" w:cs="Arial"/>
          <w:b/>
          <w:spacing w:val="-3"/>
          <w:u w:val="single"/>
        </w:rPr>
        <w:tab/>
      </w:r>
      <w:r w:rsidRPr="00D11626">
        <w:rPr>
          <w:rFonts w:ascii="Arial" w:hAnsi="Arial" w:cs="Arial"/>
          <w:b/>
          <w:spacing w:val="-3"/>
          <w:u w:val="single"/>
        </w:rPr>
        <w:tab/>
      </w:r>
      <w:r w:rsidRPr="00D11626">
        <w:rPr>
          <w:rFonts w:ascii="Arial" w:hAnsi="Arial" w:cs="Arial"/>
          <w:b/>
          <w:spacing w:val="-3"/>
          <w:u w:val="single"/>
        </w:rPr>
        <w:tab/>
      </w:r>
      <w:r w:rsidRPr="00D11626">
        <w:rPr>
          <w:rFonts w:ascii="Arial" w:hAnsi="Arial" w:cs="Arial"/>
          <w:b/>
          <w:spacing w:val="-3"/>
          <w:u w:val="single"/>
        </w:rPr>
        <w:tab/>
      </w:r>
      <w:r w:rsidRPr="00D11626">
        <w:rPr>
          <w:rFonts w:ascii="Arial" w:hAnsi="Arial" w:cs="Arial"/>
          <w:b/>
          <w:spacing w:val="-3"/>
          <w:u w:val="single"/>
        </w:rPr>
        <w:tab/>
      </w:r>
    </w:p>
    <w:p w:rsidR="00D51873" w:rsidRPr="00011B3C" w:rsidRDefault="00D51873" w:rsidP="00D51873">
      <w:pPr>
        <w:widowControl/>
        <w:tabs>
          <w:tab w:val="left" w:pos="0"/>
        </w:tabs>
        <w:suppressAutoHyphens/>
        <w:jc w:val="both"/>
        <w:rPr>
          <w:rFonts w:ascii="Arial" w:hAnsi="Arial" w:cs="Arial"/>
          <w:spacing w:val="-3"/>
        </w:rPr>
      </w:pPr>
      <w:r w:rsidRPr="00D11626">
        <w:rPr>
          <w:rFonts w:ascii="Arial" w:hAnsi="Arial" w:cs="Arial"/>
          <w:b/>
          <w:spacing w:val="-3"/>
        </w:rPr>
        <w:t>Its:</w:t>
      </w:r>
      <w:r w:rsidRPr="00D11626">
        <w:rPr>
          <w:rFonts w:ascii="Arial" w:hAnsi="Arial" w:cs="Arial"/>
          <w:b/>
          <w:spacing w:val="-3"/>
        </w:rPr>
        <w:tab/>
      </w:r>
      <w:r w:rsidR="0088726D">
        <w:rPr>
          <w:rFonts w:ascii="Arial" w:hAnsi="Arial" w:cs="Arial"/>
          <w:b/>
          <w:spacing w:val="-3"/>
        </w:rPr>
        <w:t>Andrew Levine</w:t>
      </w:r>
      <w:r w:rsidR="00BD0693">
        <w:rPr>
          <w:rFonts w:ascii="Arial" w:hAnsi="Arial" w:cs="Arial"/>
          <w:b/>
          <w:spacing w:val="-3"/>
        </w:rPr>
        <w:t xml:space="preserve">, </w:t>
      </w:r>
      <w:r>
        <w:rPr>
          <w:rFonts w:ascii="Arial" w:hAnsi="Arial" w:cs="Arial"/>
          <w:b/>
          <w:spacing w:val="-3"/>
        </w:rPr>
        <w:t>President</w:t>
      </w:r>
    </w:p>
    <w:p w:rsidR="00D8240B" w:rsidRPr="00011B3C" w:rsidRDefault="00D8240B" w:rsidP="001549F7">
      <w:pPr>
        <w:pStyle w:val="Title"/>
        <w:widowControl/>
        <w:spacing w:line="360" w:lineRule="auto"/>
        <w:jc w:val="left"/>
        <w:rPr>
          <w:rFonts w:ascii="Arial" w:hAnsi="Arial" w:cs="Arial"/>
          <w:sz w:val="20"/>
        </w:rPr>
        <w:sectPr w:rsidR="00D8240B" w:rsidRPr="00011B3C" w:rsidSect="007C5005">
          <w:footerReference w:type="default" r:id="rId8"/>
          <w:endnotePr>
            <w:numFmt w:val="decimal"/>
          </w:endnotePr>
          <w:pgSz w:w="12240" w:h="15840" w:code="1"/>
          <w:pgMar w:top="1080" w:right="1440" w:bottom="1440" w:left="1440" w:header="720" w:footer="720" w:gutter="0"/>
          <w:pgNumType w:start="1"/>
          <w:cols w:space="720"/>
          <w:noEndnote/>
        </w:sectPr>
      </w:pPr>
    </w:p>
    <w:p w:rsidR="00D51873" w:rsidRDefault="00D51873" w:rsidP="00D51873">
      <w:pPr>
        <w:pStyle w:val="Title"/>
        <w:widowControl/>
        <w:spacing w:line="360" w:lineRule="auto"/>
        <w:rPr>
          <w:rFonts w:ascii="Arial" w:hAnsi="Arial" w:cs="Arial"/>
          <w:sz w:val="24"/>
          <w:szCs w:val="24"/>
        </w:rPr>
      </w:pPr>
      <w:bookmarkStart w:id="2" w:name="_DV_M0"/>
      <w:bookmarkEnd w:id="2"/>
      <w:r>
        <w:rPr>
          <w:rFonts w:ascii="Arial" w:hAnsi="Arial" w:cs="Arial"/>
          <w:sz w:val="24"/>
          <w:szCs w:val="24"/>
        </w:rPr>
        <w:t>QUALIFIED EXCHANGE TRUST AGREEMENT</w:t>
      </w:r>
    </w:p>
    <w:p w:rsidR="00D51873" w:rsidRDefault="00D51873" w:rsidP="00D51873">
      <w:pPr>
        <w:widowControl/>
        <w:spacing w:line="360" w:lineRule="auto"/>
        <w:rPr>
          <w:rFonts w:ascii="Arial" w:hAnsi="Arial" w:cs="Arial"/>
        </w:rPr>
      </w:pPr>
    </w:p>
    <w:p w:rsidR="00D51873" w:rsidRPr="008F17C5" w:rsidRDefault="00D51873" w:rsidP="00D51873">
      <w:pPr>
        <w:widowControl/>
        <w:spacing w:line="480" w:lineRule="auto"/>
        <w:jc w:val="both"/>
        <w:rPr>
          <w:rFonts w:ascii="Arial" w:hAnsi="Arial" w:cs="Arial"/>
          <w:b/>
          <w:bCs/>
          <w:color w:val="000000"/>
        </w:rPr>
      </w:pPr>
      <w:bookmarkStart w:id="3" w:name="_DV_M1"/>
      <w:bookmarkEnd w:id="3"/>
      <w:r>
        <w:rPr>
          <w:rFonts w:ascii="Arial" w:hAnsi="Arial" w:cs="Arial"/>
        </w:rPr>
        <w:t xml:space="preserve">This </w:t>
      </w:r>
      <w:r>
        <w:rPr>
          <w:rFonts w:ascii="Arial" w:hAnsi="Arial" w:cs="Arial"/>
          <w:b/>
          <w:bCs/>
        </w:rPr>
        <w:t>QUALIFIED EXCHANGE TRUST AGREEMENT</w:t>
      </w:r>
      <w:r>
        <w:rPr>
          <w:rFonts w:ascii="Arial" w:hAnsi="Arial" w:cs="Arial"/>
        </w:rPr>
        <w:t xml:space="preserve"> (“</w:t>
      </w:r>
      <w:r>
        <w:rPr>
          <w:rFonts w:ascii="Arial" w:hAnsi="Arial" w:cs="Arial"/>
          <w:b/>
          <w:bCs/>
        </w:rPr>
        <w:t>Trust Agreement</w:t>
      </w:r>
      <w:r>
        <w:rPr>
          <w:rFonts w:ascii="Arial" w:hAnsi="Arial" w:cs="Arial"/>
        </w:rPr>
        <w:t xml:space="preserve">”) is made as of </w:t>
      </w:r>
      <w:r w:rsidR="005269B8">
        <w:rPr>
          <w:rFonts w:ascii="Arial" w:hAnsi="Arial" w:cs="Arial"/>
          <w:b/>
          <w:bCs/>
          <w:color w:val="000000"/>
        </w:rPr>
        <w:t>1/4/2017</w:t>
      </w:r>
      <w:r>
        <w:rPr>
          <w:rFonts w:ascii="Arial" w:hAnsi="Arial" w:cs="Arial"/>
        </w:rPr>
        <w:t xml:space="preserve"> among </w:t>
      </w:r>
      <w:r w:rsidR="00BD0693">
        <w:rPr>
          <w:rFonts w:ascii="Arial" w:hAnsi="Arial" w:cs="Arial"/>
          <w:b/>
          <w:bCs/>
        </w:rPr>
        <w:t xml:space="preserve"> Blue</w:t>
      </w:r>
      <w:r w:rsidR="001549F7">
        <w:rPr>
          <w:rFonts w:ascii="Arial" w:hAnsi="Arial" w:cs="Arial"/>
          <w:b/>
          <w:bCs/>
        </w:rPr>
        <w:t xml:space="preserve"> La</w:t>
      </w:r>
      <w:r w:rsidR="007234C0">
        <w:rPr>
          <w:rFonts w:ascii="Arial" w:hAnsi="Arial" w:cs="Arial"/>
          <w:b/>
          <w:bCs/>
        </w:rPr>
        <w:t>titude</w:t>
      </w:r>
      <w:r w:rsidR="001549F7">
        <w:rPr>
          <w:rFonts w:ascii="Arial" w:hAnsi="Arial" w:cs="Arial"/>
          <w:b/>
          <w:bCs/>
        </w:rPr>
        <w:t xml:space="preserve"> 1031X LLC, with an address 113 14 72</w:t>
      </w:r>
      <w:r w:rsidR="001549F7" w:rsidRPr="001549F7">
        <w:rPr>
          <w:rFonts w:ascii="Arial" w:hAnsi="Arial" w:cs="Arial"/>
          <w:b/>
          <w:bCs/>
          <w:vertAlign w:val="superscript"/>
        </w:rPr>
        <w:t>nd</w:t>
      </w:r>
      <w:r w:rsidR="001549F7">
        <w:rPr>
          <w:rFonts w:ascii="Arial" w:hAnsi="Arial" w:cs="Arial"/>
          <w:b/>
          <w:bCs/>
        </w:rPr>
        <w:t xml:space="preserve"> Road, Unit 3A</w:t>
      </w:r>
      <w:r w:rsidR="00BD0693">
        <w:rPr>
          <w:rFonts w:ascii="Arial" w:hAnsi="Arial" w:cs="Arial"/>
          <w:b/>
          <w:bCs/>
        </w:rPr>
        <w:t xml:space="preserve"> </w:t>
      </w:r>
      <w:r>
        <w:rPr>
          <w:rFonts w:ascii="Arial" w:hAnsi="Arial" w:cs="Arial"/>
        </w:rPr>
        <w:t>(“</w:t>
      </w:r>
      <w:r>
        <w:rPr>
          <w:rFonts w:ascii="Arial" w:hAnsi="Arial" w:cs="Arial"/>
          <w:b/>
          <w:bCs/>
        </w:rPr>
        <w:t>Trustee</w:t>
      </w:r>
      <w:r>
        <w:rPr>
          <w:rFonts w:ascii="Arial" w:hAnsi="Arial" w:cs="Arial"/>
        </w:rPr>
        <w:t xml:space="preserve">”) </w:t>
      </w:r>
      <w:r>
        <w:rPr>
          <w:rFonts w:ascii="Arial" w:hAnsi="Arial" w:cs="Arial"/>
          <w:b/>
          <w:bCs/>
        </w:rPr>
        <w:t>under Trust No.</w:t>
      </w:r>
      <w:r w:rsidRPr="008F17C5">
        <w:rPr>
          <w:rFonts w:ascii="Arial" w:hAnsi="Arial" w:cs="Arial"/>
          <w:b/>
          <w:bCs/>
          <w:color w:val="000000"/>
        </w:rPr>
        <w:t xml:space="preserve"> </w:t>
      </w:r>
      <w:r>
        <w:rPr>
          <w:rFonts w:ascii="Arial" w:hAnsi="Arial" w:cs="Arial"/>
          <w:color w:val="000000"/>
        </w:rPr>
        <w:t>(“</w:t>
      </w:r>
      <w:r>
        <w:rPr>
          <w:rFonts w:ascii="Arial" w:hAnsi="Arial" w:cs="Arial"/>
          <w:b/>
          <w:bCs/>
          <w:color w:val="000000"/>
        </w:rPr>
        <w:t>Qualified Intermediary</w:t>
      </w:r>
      <w:r>
        <w:rPr>
          <w:rFonts w:ascii="Arial" w:hAnsi="Arial" w:cs="Arial"/>
          <w:color w:val="000000"/>
        </w:rPr>
        <w:t>”), and:</w:t>
      </w:r>
      <w:r w:rsidR="00F35C77">
        <w:rPr>
          <w:rFonts w:ascii="Arial" w:hAnsi="Arial" w:cs="Arial"/>
          <w:color w:val="000000"/>
        </w:rPr>
        <w:t xml:space="preserve">  </w:t>
      </w:r>
      <w:bookmarkStart w:id="4" w:name="_DV_M3"/>
      <w:bookmarkEnd w:id="4"/>
      <w:r w:rsidR="009C7DE6">
        <w:rPr>
          <w:rFonts w:ascii="Arial" w:hAnsi="Arial" w:cs="Arial"/>
          <w:b/>
        </w:rPr>
        <w:t>NAME OF</w:t>
      </w:r>
      <w:r w:rsidR="005269B8">
        <w:rPr>
          <w:rFonts w:ascii="Arial" w:hAnsi="Arial" w:cs="Arial"/>
          <w:b/>
        </w:rPr>
        <w:t xml:space="preserve"> REALTY, LLC</w:t>
      </w:r>
      <w:r>
        <w:rPr>
          <w:rFonts w:ascii="Arial" w:hAnsi="Arial" w:cs="Arial"/>
          <w:b/>
          <w:bCs/>
          <w:color w:val="000000"/>
        </w:rPr>
        <w:t xml:space="preserve">, with an address of </w:t>
      </w:r>
      <w:r w:rsidR="009C7DE6">
        <w:rPr>
          <w:rFonts w:ascii="Arial" w:hAnsi="Arial" w:cs="Arial"/>
          <w:b/>
          <w:bCs/>
          <w:color w:val="000000"/>
        </w:rPr>
        <w:t>123 Main Street</w:t>
      </w:r>
      <w:r w:rsidR="00A87857" w:rsidRPr="008F17C5">
        <w:rPr>
          <w:rFonts w:ascii="Arial" w:hAnsi="Arial" w:cs="Arial"/>
          <w:b/>
          <w:bCs/>
          <w:color w:val="000000"/>
        </w:rPr>
        <w:t xml:space="preserve">,  </w:t>
      </w:r>
      <w:r w:rsidR="005269B8">
        <w:rPr>
          <w:rFonts w:ascii="Arial" w:hAnsi="Arial" w:cs="Arial"/>
          <w:b/>
          <w:bCs/>
          <w:color w:val="000000"/>
        </w:rPr>
        <w:t>Brooklyn, NY 11206-4208</w:t>
      </w:r>
      <w:r w:rsidR="00A87857" w:rsidRPr="008F17C5">
        <w:rPr>
          <w:rFonts w:ascii="Arial" w:hAnsi="Arial" w:cs="Arial"/>
          <w:b/>
          <w:bCs/>
          <w:color w:val="000000"/>
        </w:rPr>
        <w:t xml:space="preserve"> </w:t>
      </w:r>
      <w:r w:rsidRPr="008F17C5">
        <w:rPr>
          <w:rFonts w:ascii="Arial" w:hAnsi="Arial" w:cs="Arial"/>
          <w:b/>
          <w:bCs/>
          <w:color w:val="000000"/>
        </w:rPr>
        <w:t>(“</w:t>
      </w:r>
      <w:r>
        <w:rPr>
          <w:rFonts w:ascii="Arial" w:hAnsi="Arial" w:cs="Arial"/>
          <w:b/>
          <w:bCs/>
          <w:color w:val="000000"/>
        </w:rPr>
        <w:t>Taxpayer</w:t>
      </w:r>
      <w:r w:rsidRPr="008F17C5">
        <w:rPr>
          <w:rFonts w:ascii="Arial" w:hAnsi="Arial" w:cs="Arial"/>
          <w:b/>
          <w:bCs/>
          <w:color w:val="000000"/>
        </w:rPr>
        <w:t>”).</w:t>
      </w:r>
    </w:p>
    <w:p w:rsidR="00D51873" w:rsidRDefault="00D51873" w:rsidP="00D51873">
      <w:pPr>
        <w:widowControl/>
        <w:spacing w:line="360" w:lineRule="auto"/>
        <w:jc w:val="both"/>
        <w:rPr>
          <w:rFonts w:ascii="Arial" w:hAnsi="Arial" w:cs="Arial"/>
          <w:color w:val="000000"/>
        </w:rPr>
      </w:pPr>
    </w:p>
    <w:p w:rsidR="00D51873" w:rsidRDefault="00D51873" w:rsidP="00D51873">
      <w:pPr>
        <w:widowControl/>
        <w:spacing w:line="360" w:lineRule="auto"/>
        <w:jc w:val="center"/>
        <w:rPr>
          <w:rFonts w:ascii="Arial" w:hAnsi="Arial" w:cs="Arial"/>
          <w:color w:val="000000"/>
        </w:rPr>
      </w:pPr>
      <w:bookmarkStart w:id="5" w:name="_DV_M4"/>
      <w:bookmarkEnd w:id="5"/>
      <w:r>
        <w:rPr>
          <w:rFonts w:ascii="Arial" w:hAnsi="Arial" w:cs="Arial"/>
          <w:b/>
          <w:bCs/>
          <w:color w:val="000000"/>
        </w:rPr>
        <w:t>INTRODUCTION:</w:t>
      </w:r>
    </w:p>
    <w:p w:rsidR="00D51873" w:rsidRDefault="00D51873" w:rsidP="00D51873">
      <w:pPr>
        <w:widowControl/>
        <w:spacing w:line="360" w:lineRule="auto"/>
        <w:jc w:val="both"/>
        <w:rPr>
          <w:rFonts w:ascii="Arial" w:hAnsi="Arial" w:cs="Arial"/>
          <w:color w:val="000000"/>
        </w:rPr>
      </w:pPr>
      <w:bookmarkStart w:id="6" w:name="_DV_M5"/>
      <w:bookmarkEnd w:id="6"/>
      <w:r>
        <w:rPr>
          <w:rFonts w:ascii="Arial" w:hAnsi="Arial" w:cs="Arial"/>
          <w:color w:val="000000"/>
        </w:rPr>
        <w:tab/>
      </w:r>
      <w:r>
        <w:rPr>
          <w:rFonts w:ascii="Arial" w:hAnsi="Arial" w:cs="Arial"/>
          <w:b/>
          <w:bCs/>
          <w:color w:val="000000"/>
        </w:rPr>
        <w:t>1.</w:t>
      </w:r>
      <w:r>
        <w:rPr>
          <w:rFonts w:ascii="Arial" w:hAnsi="Arial" w:cs="Arial"/>
          <w:color w:val="000000"/>
        </w:rPr>
        <w:t xml:space="preserve"> </w:t>
      </w:r>
      <w:r>
        <w:rPr>
          <w:rFonts w:ascii="Arial" w:hAnsi="Arial" w:cs="Arial"/>
          <w:color w:val="000000"/>
        </w:rPr>
        <w:tab/>
        <w:t>Taxpayer is the owner of the property located at or commonly known as:</w:t>
      </w:r>
    </w:p>
    <w:p w:rsidR="00D51873" w:rsidRDefault="00D51873" w:rsidP="00D51873">
      <w:pPr>
        <w:widowControl/>
        <w:spacing w:line="360" w:lineRule="auto"/>
        <w:jc w:val="both"/>
        <w:rPr>
          <w:rFonts w:ascii="Arial" w:hAnsi="Arial" w:cs="Arial"/>
          <w:color w:val="000000"/>
        </w:rPr>
      </w:pPr>
    </w:p>
    <w:p w:rsidR="00A87857" w:rsidRPr="008F17C5" w:rsidRDefault="009C7DE6" w:rsidP="00A87857">
      <w:pPr>
        <w:widowControl/>
        <w:tabs>
          <w:tab w:val="left" w:pos="0"/>
        </w:tabs>
        <w:suppressAutoHyphens/>
        <w:jc w:val="center"/>
        <w:rPr>
          <w:rFonts w:ascii="Arial" w:hAnsi="Arial" w:cs="Arial"/>
          <w:b/>
          <w:bCs/>
          <w:color w:val="000000"/>
        </w:rPr>
      </w:pPr>
      <w:r>
        <w:rPr>
          <w:rFonts w:ascii="Arial" w:hAnsi="Arial" w:cs="Arial"/>
          <w:b/>
          <w:bCs/>
          <w:color w:val="000000"/>
        </w:rPr>
        <w:t>123 Main Street</w:t>
      </w:r>
      <w:r w:rsidR="005269B8">
        <w:rPr>
          <w:rFonts w:ascii="Arial" w:hAnsi="Arial" w:cs="Arial"/>
          <w:b/>
          <w:bCs/>
          <w:color w:val="000000"/>
        </w:rPr>
        <w:t>, Brooklyn, NY</w:t>
      </w:r>
    </w:p>
    <w:p w:rsidR="00D51873" w:rsidRPr="008F17C5" w:rsidRDefault="00D51873" w:rsidP="00D51873">
      <w:pPr>
        <w:widowControl/>
        <w:spacing w:line="360" w:lineRule="auto"/>
        <w:jc w:val="both"/>
        <w:rPr>
          <w:rFonts w:ascii="Arial" w:hAnsi="Arial" w:cs="Arial"/>
          <w:b/>
          <w:bCs/>
          <w:color w:val="000000"/>
        </w:rPr>
      </w:pPr>
    </w:p>
    <w:p w:rsidR="00D51873" w:rsidRDefault="00D51873" w:rsidP="00D51873">
      <w:pPr>
        <w:widowControl/>
        <w:spacing w:line="360" w:lineRule="auto"/>
        <w:jc w:val="both"/>
        <w:rPr>
          <w:rFonts w:ascii="Arial" w:hAnsi="Arial" w:cs="Arial"/>
          <w:color w:val="000000"/>
        </w:rPr>
      </w:pPr>
      <w:bookmarkStart w:id="7" w:name="_DV_M6"/>
      <w:bookmarkEnd w:id="7"/>
      <w:r>
        <w:rPr>
          <w:rFonts w:ascii="Arial" w:hAnsi="Arial" w:cs="Arial"/>
          <w:color w:val="000000"/>
        </w:rPr>
        <w:tab/>
      </w:r>
      <w:r>
        <w:rPr>
          <w:rFonts w:ascii="Arial" w:hAnsi="Arial" w:cs="Arial"/>
          <w:b/>
          <w:bCs/>
          <w:color w:val="000000"/>
        </w:rPr>
        <w:t>2.</w:t>
      </w:r>
      <w:r>
        <w:rPr>
          <w:rFonts w:ascii="Arial" w:hAnsi="Arial" w:cs="Arial"/>
          <w:b/>
          <w:bCs/>
          <w:color w:val="000000"/>
        </w:rPr>
        <w:tab/>
      </w:r>
      <w:r>
        <w:rPr>
          <w:rFonts w:ascii="Arial" w:hAnsi="Arial" w:cs="Arial"/>
          <w:color w:val="000000"/>
        </w:rPr>
        <w:t>Qualified Intermediary desires to acquire the Relinquished Property; and</w:t>
      </w:r>
    </w:p>
    <w:p w:rsidR="00D51873" w:rsidRDefault="00D51873" w:rsidP="00D51873">
      <w:pPr>
        <w:widowControl/>
        <w:spacing w:line="360" w:lineRule="auto"/>
        <w:jc w:val="both"/>
        <w:rPr>
          <w:rFonts w:ascii="Arial" w:hAnsi="Arial" w:cs="Arial"/>
          <w:color w:val="000000"/>
        </w:rPr>
      </w:pPr>
    </w:p>
    <w:p w:rsidR="00D51873" w:rsidRDefault="00D51873" w:rsidP="00D51873">
      <w:pPr>
        <w:widowControl/>
        <w:spacing w:line="360" w:lineRule="auto"/>
        <w:jc w:val="both"/>
        <w:rPr>
          <w:rFonts w:ascii="Arial" w:hAnsi="Arial" w:cs="Arial"/>
          <w:color w:val="000000"/>
        </w:rPr>
      </w:pPr>
      <w:bookmarkStart w:id="8" w:name="_DV_M7"/>
      <w:bookmarkEnd w:id="8"/>
      <w:r>
        <w:rPr>
          <w:rFonts w:ascii="Arial" w:hAnsi="Arial" w:cs="Arial"/>
          <w:color w:val="000000"/>
        </w:rPr>
        <w:tab/>
      </w:r>
      <w:r>
        <w:rPr>
          <w:rFonts w:ascii="Arial" w:hAnsi="Arial" w:cs="Arial"/>
          <w:b/>
          <w:bCs/>
          <w:color w:val="000000"/>
        </w:rPr>
        <w:t>3.</w:t>
      </w:r>
      <w:r>
        <w:rPr>
          <w:rFonts w:ascii="Arial" w:hAnsi="Arial" w:cs="Arial"/>
          <w:color w:val="000000"/>
        </w:rPr>
        <w:tab/>
        <w:t xml:space="preserve">Taxpayer does not wish to sell the Relinquished Property for cash but instead desires to exchange the Relinquished Property for other property of like-kind within the meaning of Section 1031 of the Internal Revenue Code </w:t>
      </w:r>
      <w:bookmarkStart w:id="9" w:name="_DV_C10"/>
      <w:r>
        <w:rPr>
          <w:rStyle w:val="DeltaViewInsertion"/>
          <w:rFonts w:ascii="Arial" w:hAnsi="Arial" w:cs="Arial"/>
        </w:rPr>
        <w:t xml:space="preserve">of 1986 (as amended, the </w:t>
      </w:r>
      <w:bookmarkStart w:id="10" w:name="_DV_M8"/>
      <w:bookmarkEnd w:id="9"/>
      <w:bookmarkEnd w:id="10"/>
      <w:r>
        <w:rPr>
          <w:rFonts w:ascii="Arial" w:hAnsi="Arial" w:cs="Arial"/>
          <w:color w:val="000000"/>
        </w:rPr>
        <w:t>“</w:t>
      </w:r>
      <w:r>
        <w:rPr>
          <w:rFonts w:ascii="Arial" w:hAnsi="Arial" w:cs="Arial"/>
          <w:b/>
          <w:bCs/>
          <w:color w:val="000000"/>
        </w:rPr>
        <w:t>Code</w:t>
      </w:r>
      <w:r>
        <w:rPr>
          <w:rFonts w:ascii="Arial" w:hAnsi="Arial" w:cs="Arial"/>
          <w:color w:val="000000"/>
        </w:rPr>
        <w:t>”), and the Regulations promulgated thereunder (</w:t>
      </w:r>
      <w:bookmarkStart w:id="11" w:name="_DV_C11"/>
      <w:r>
        <w:rPr>
          <w:rStyle w:val="DeltaViewInsertion"/>
          <w:rFonts w:ascii="Arial" w:hAnsi="Arial" w:cs="Arial"/>
        </w:rPr>
        <w:t xml:space="preserve">the </w:t>
      </w:r>
      <w:bookmarkStart w:id="12" w:name="_DV_M9"/>
      <w:bookmarkEnd w:id="11"/>
      <w:bookmarkEnd w:id="12"/>
      <w:r>
        <w:rPr>
          <w:rFonts w:ascii="Arial" w:hAnsi="Arial" w:cs="Arial"/>
          <w:color w:val="000000"/>
        </w:rPr>
        <w:t>“</w:t>
      </w:r>
      <w:r>
        <w:rPr>
          <w:rFonts w:ascii="Arial" w:hAnsi="Arial" w:cs="Arial"/>
          <w:b/>
          <w:bCs/>
          <w:color w:val="000000"/>
        </w:rPr>
        <w:t>Regulations</w:t>
      </w:r>
      <w:r>
        <w:rPr>
          <w:rFonts w:ascii="Arial" w:hAnsi="Arial" w:cs="Arial"/>
          <w:color w:val="000000"/>
        </w:rPr>
        <w:t>”); and</w:t>
      </w:r>
    </w:p>
    <w:p w:rsidR="00D51873" w:rsidRDefault="00D51873" w:rsidP="00D51873">
      <w:pPr>
        <w:widowControl/>
        <w:spacing w:line="360" w:lineRule="auto"/>
        <w:jc w:val="both"/>
        <w:rPr>
          <w:rFonts w:ascii="Arial" w:hAnsi="Arial" w:cs="Arial"/>
          <w:color w:val="000000"/>
        </w:rPr>
      </w:pPr>
    </w:p>
    <w:p w:rsidR="00D51873" w:rsidRDefault="00D51873" w:rsidP="00D51873">
      <w:pPr>
        <w:widowControl/>
        <w:spacing w:line="360" w:lineRule="auto"/>
        <w:jc w:val="both"/>
        <w:rPr>
          <w:rFonts w:ascii="Arial" w:hAnsi="Arial" w:cs="Arial"/>
          <w:color w:val="000000"/>
        </w:rPr>
      </w:pPr>
      <w:bookmarkStart w:id="13" w:name="_DV_M10"/>
      <w:bookmarkEnd w:id="13"/>
      <w:r>
        <w:rPr>
          <w:rFonts w:ascii="Arial" w:hAnsi="Arial" w:cs="Arial"/>
          <w:color w:val="000000"/>
        </w:rPr>
        <w:tab/>
      </w:r>
      <w:r>
        <w:rPr>
          <w:rFonts w:ascii="Arial" w:hAnsi="Arial" w:cs="Arial"/>
          <w:b/>
          <w:bCs/>
          <w:color w:val="000000"/>
        </w:rPr>
        <w:t>4.</w:t>
      </w:r>
      <w:r>
        <w:rPr>
          <w:rFonts w:ascii="Arial" w:hAnsi="Arial" w:cs="Arial"/>
          <w:color w:val="000000"/>
        </w:rPr>
        <w:tab/>
        <w:t>Qualified Intermediary and Taxpayer have entered into an Exchange Agreement with respect to the Relinquished Property (“</w:t>
      </w:r>
      <w:r>
        <w:rPr>
          <w:rFonts w:ascii="Arial" w:hAnsi="Arial" w:cs="Arial"/>
          <w:b/>
          <w:bCs/>
          <w:color w:val="000000"/>
        </w:rPr>
        <w:t>Exchange Agreement</w:t>
      </w:r>
      <w:r>
        <w:rPr>
          <w:rFonts w:ascii="Arial" w:hAnsi="Arial" w:cs="Arial"/>
          <w:color w:val="000000"/>
        </w:rPr>
        <w:t>”); and</w:t>
      </w:r>
    </w:p>
    <w:p w:rsidR="00D51873" w:rsidRDefault="00D51873" w:rsidP="00D51873">
      <w:pPr>
        <w:widowControl/>
        <w:spacing w:line="360" w:lineRule="auto"/>
        <w:jc w:val="both"/>
        <w:rPr>
          <w:rFonts w:ascii="Arial" w:hAnsi="Arial" w:cs="Arial"/>
          <w:color w:val="000000"/>
        </w:rPr>
      </w:pPr>
    </w:p>
    <w:p w:rsidR="00D51873" w:rsidRDefault="00D51873" w:rsidP="00D51873">
      <w:pPr>
        <w:widowControl/>
        <w:tabs>
          <w:tab w:val="left" w:pos="720"/>
        </w:tabs>
        <w:spacing w:line="360" w:lineRule="auto"/>
        <w:jc w:val="both"/>
        <w:rPr>
          <w:rFonts w:ascii="Arial" w:hAnsi="Arial" w:cs="Arial"/>
          <w:color w:val="000000"/>
        </w:rPr>
      </w:pPr>
      <w:bookmarkStart w:id="14" w:name="_DV_M11"/>
      <w:bookmarkEnd w:id="14"/>
      <w:r>
        <w:rPr>
          <w:rFonts w:ascii="Arial" w:hAnsi="Arial" w:cs="Arial"/>
          <w:color w:val="000000"/>
        </w:rPr>
        <w:tab/>
      </w:r>
      <w:r>
        <w:rPr>
          <w:rFonts w:ascii="Arial" w:hAnsi="Arial" w:cs="Arial"/>
          <w:b/>
          <w:bCs/>
          <w:color w:val="000000"/>
        </w:rPr>
        <w:t>5</w:t>
      </w:r>
      <w:r>
        <w:rPr>
          <w:rFonts w:ascii="Arial" w:hAnsi="Arial" w:cs="Arial"/>
          <w:color w:val="000000"/>
        </w:rPr>
        <w:t>.</w:t>
      </w:r>
      <w:r>
        <w:rPr>
          <w:rFonts w:ascii="Arial" w:hAnsi="Arial" w:cs="Arial"/>
          <w:color w:val="000000"/>
        </w:rPr>
        <w:tab/>
        <w:t xml:space="preserve">Qualified Intermediary and Taxpayer have agreed that Qualified Intermediary will use the trust </w:t>
      </w:r>
      <w:r>
        <w:rPr>
          <w:rStyle w:val="DeltaViewInsertion"/>
          <w:rFonts w:ascii="Arial" w:hAnsi="Arial" w:cs="Arial"/>
        </w:rPr>
        <w:t>contemplated</w:t>
      </w:r>
      <w:bookmarkStart w:id="15" w:name="_DV_M12"/>
      <w:bookmarkEnd w:id="15"/>
      <w:r>
        <w:rPr>
          <w:rFonts w:ascii="Arial" w:hAnsi="Arial" w:cs="Arial"/>
          <w:color w:val="000000"/>
        </w:rPr>
        <w:t xml:space="preserve"> by this Trust Agreement </w:t>
      </w:r>
      <w:bookmarkStart w:id="16" w:name="_DV_M13"/>
      <w:bookmarkEnd w:id="16"/>
      <w:r>
        <w:rPr>
          <w:rFonts w:ascii="Arial" w:hAnsi="Arial" w:cs="Arial"/>
          <w:color w:val="000000"/>
        </w:rPr>
        <w:t>to secure its obligations to complete a tax-deferred exchange within the meaning of Section 1031 of the Code and the Regulations; and</w:t>
      </w:r>
    </w:p>
    <w:p w:rsidR="00D51873" w:rsidRDefault="00D51873" w:rsidP="00D51873">
      <w:pPr>
        <w:widowControl/>
        <w:spacing w:line="360" w:lineRule="auto"/>
        <w:jc w:val="both"/>
        <w:rPr>
          <w:rFonts w:ascii="Arial" w:hAnsi="Arial" w:cs="Arial"/>
          <w:color w:val="000000"/>
        </w:rPr>
      </w:pPr>
    </w:p>
    <w:p w:rsidR="00D51873" w:rsidRDefault="00D51873" w:rsidP="00D51873">
      <w:pPr>
        <w:widowControl/>
        <w:spacing w:line="360" w:lineRule="auto"/>
        <w:jc w:val="both"/>
        <w:rPr>
          <w:rFonts w:ascii="Arial" w:hAnsi="Arial" w:cs="Arial"/>
          <w:color w:val="000000"/>
        </w:rPr>
      </w:pPr>
      <w:bookmarkStart w:id="17" w:name="_DV_M14"/>
      <w:bookmarkEnd w:id="17"/>
      <w:r>
        <w:rPr>
          <w:rFonts w:ascii="Arial" w:hAnsi="Arial" w:cs="Arial"/>
          <w:color w:val="000000"/>
        </w:rPr>
        <w:tab/>
      </w:r>
      <w:r>
        <w:rPr>
          <w:rFonts w:ascii="Arial" w:hAnsi="Arial" w:cs="Arial"/>
          <w:b/>
          <w:bCs/>
          <w:color w:val="000000"/>
        </w:rPr>
        <w:t>6</w:t>
      </w:r>
      <w:r>
        <w:rPr>
          <w:rFonts w:ascii="Arial" w:hAnsi="Arial" w:cs="Arial"/>
          <w:color w:val="000000"/>
        </w:rPr>
        <w:t>.</w:t>
      </w:r>
      <w:r>
        <w:rPr>
          <w:rFonts w:ascii="Arial" w:hAnsi="Arial" w:cs="Arial"/>
          <w:color w:val="000000"/>
        </w:rPr>
        <w:tab/>
        <w:t xml:space="preserve">Unless otherwise indicated, all capitalized and defined terms used in this Trust Agreement shall have the meaning assigned in the Exchange Agreement; and </w:t>
      </w:r>
    </w:p>
    <w:p w:rsidR="00D51873" w:rsidRDefault="00D51873" w:rsidP="00D51873">
      <w:pPr>
        <w:widowControl/>
        <w:spacing w:line="360" w:lineRule="auto"/>
        <w:jc w:val="both"/>
        <w:rPr>
          <w:rFonts w:ascii="Arial" w:hAnsi="Arial" w:cs="Arial"/>
          <w:color w:val="000000"/>
        </w:rPr>
      </w:pPr>
    </w:p>
    <w:p w:rsidR="00D51873" w:rsidRDefault="00D51873" w:rsidP="00D51873">
      <w:pPr>
        <w:widowControl/>
        <w:spacing w:line="360" w:lineRule="auto"/>
        <w:jc w:val="both"/>
        <w:rPr>
          <w:rFonts w:ascii="Arial" w:hAnsi="Arial" w:cs="Arial"/>
          <w:color w:val="000000"/>
        </w:rPr>
      </w:pPr>
      <w:bookmarkStart w:id="18" w:name="_DV_M15"/>
      <w:bookmarkEnd w:id="18"/>
      <w:r>
        <w:rPr>
          <w:rFonts w:ascii="Arial" w:hAnsi="Arial" w:cs="Arial"/>
          <w:color w:val="000000"/>
        </w:rPr>
        <w:tab/>
      </w:r>
      <w:r>
        <w:rPr>
          <w:rFonts w:ascii="Arial" w:hAnsi="Arial" w:cs="Arial"/>
          <w:b/>
          <w:bCs/>
          <w:color w:val="000000"/>
        </w:rPr>
        <w:t>7.</w:t>
      </w:r>
      <w:r>
        <w:rPr>
          <w:rFonts w:ascii="Arial" w:hAnsi="Arial" w:cs="Arial"/>
          <w:color w:val="000000"/>
        </w:rPr>
        <w:tab/>
        <w:t>Qualified Intermediary, Taxpayer, and Trustee intend that this Trust Agreement create a “</w:t>
      </w:r>
      <w:r>
        <w:rPr>
          <w:rFonts w:ascii="Arial" w:hAnsi="Arial" w:cs="Arial"/>
          <w:b/>
          <w:bCs/>
          <w:color w:val="000000"/>
        </w:rPr>
        <w:t>Qualified Trust</w:t>
      </w:r>
      <w:r>
        <w:rPr>
          <w:rFonts w:ascii="Arial" w:hAnsi="Arial" w:cs="Arial"/>
          <w:color w:val="000000"/>
        </w:rPr>
        <w:t>” within the meaning of Regulations Section 1.1031(k)-1(g)(3) and an express trust under Illinois law of which Taxpayer shall be the sole beneficiary.</w:t>
      </w:r>
    </w:p>
    <w:p w:rsidR="00D51873" w:rsidRDefault="00D51873" w:rsidP="00D51873">
      <w:pPr>
        <w:widowControl/>
        <w:jc w:val="both"/>
        <w:rPr>
          <w:rFonts w:ascii="Arial" w:hAnsi="Arial" w:cs="Arial"/>
          <w:color w:val="000000"/>
        </w:rPr>
      </w:pPr>
    </w:p>
    <w:p w:rsidR="00D51873" w:rsidRDefault="00D51873" w:rsidP="00D51873">
      <w:pPr>
        <w:widowControl/>
        <w:jc w:val="both"/>
        <w:rPr>
          <w:rFonts w:ascii="Arial" w:hAnsi="Arial" w:cs="Arial"/>
          <w:color w:val="000000"/>
        </w:rPr>
      </w:pPr>
      <w:bookmarkStart w:id="19" w:name="_DV_M16"/>
      <w:bookmarkEnd w:id="19"/>
      <w:r>
        <w:rPr>
          <w:rFonts w:ascii="Arial" w:hAnsi="Arial" w:cs="Arial"/>
          <w:color w:val="000000"/>
        </w:rPr>
        <w:tab/>
      </w:r>
      <w:r>
        <w:rPr>
          <w:rFonts w:ascii="Arial" w:hAnsi="Arial" w:cs="Arial"/>
          <w:b/>
          <w:bCs/>
          <w:color w:val="000000"/>
        </w:rPr>
        <w:t>NOW THEREFORE</w:t>
      </w:r>
      <w:r>
        <w:rPr>
          <w:rFonts w:ascii="Arial" w:hAnsi="Arial" w:cs="Arial"/>
          <w:color w:val="000000"/>
        </w:rPr>
        <w:t>, it is mutually agreed as follows:</w:t>
      </w:r>
    </w:p>
    <w:p w:rsidR="00D51873" w:rsidRDefault="00D51873" w:rsidP="00D51873">
      <w:pPr>
        <w:widowControl/>
        <w:jc w:val="both"/>
        <w:rPr>
          <w:rFonts w:ascii="Arial" w:hAnsi="Arial" w:cs="Arial"/>
          <w:color w:val="000000"/>
        </w:rPr>
      </w:pPr>
    </w:p>
    <w:p w:rsidR="00D51873" w:rsidRDefault="00D51873" w:rsidP="00D51873">
      <w:pPr>
        <w:widowControl/>
        <w:jc w:val="both"/>
        <w:rPr>
          <w:rFonts w:ascii="Arial" w:hAnsi="Arial" w:cs="Arial"/>
          <w:color w:val="000000"/>
        </w:rPr>
      </w:pPr>
    </w:p>
    <w:p w:rsidR="00D51873" w:rsidRDefault="00D51873" w:rsidP="00D51873">
      <w:pPr>
        <w:pStyle w:val="Heading1"/>
        <w:widowControl/>
        <w:rPr>
          <w:rFonts w:ascii="Arial" w:hAnsi="Arial" w:cs="Arial"/>
          <w:color w:val="000000"/>
          <w:sz w:val="20"/>
        </w:rPr>
      </w:pPr>
      <w:bookmarkStart w:id="20" w:name="_DV_M17"/>
      <w:bookmarkEnd w:id="20"/>
      <w:r>
        <w:rPr>
          <w:rFonts w:ascii="Arial" w:hAnsi="Arial" w:cs="Arial"/>
          <w:color w:val="000000"/>
          <w:sz w:val="20"/>
        </w:rPr>
        <w:t>SECTION ONE</w:t>
      </w:r>
    </w:p>
    <w:p w:rsidR="00D51873" w:rsidRDefault="00D51873" w:rsidP="00D51873">
      <w:pPr>
        <w:keepNext/>
        <w:widowControl/>
        <w:jc w:val="both"/>
        <w:rPr>
          <w:rFonts w:ascii="Arial" w:hAnsi="Arial" w:cs="Arial"/>
          <w:color w:val="000000"/>
        </w:rPr>
      </w:pPr>
    </w:p>
    <w:p w:rsidR="000B1B93" w:rsidRDefault="000B1B93" w:rsidP="000B1B93">
      <w:pPr>
        <w:widowControl/>
        <w:ind w:firstLine="720"/>
        <w:jc w:val="both"/>
        <w:rPr>
          <w:rFonts w:ascii="Arial" w:hAnsi="Arial" w:cs="Arial"/>
          <w:color w:val="000000"/>
        </w:rPr>
      </w:pPr>
      <w:bookmarkStart w:id="21" w:name="_DV_M18"/>
      <w:bookmarkEnd w:id="21"/>
      <w:r>
        <w:rPr>
          <w:rFonts w:ascii="Arial" w:hAnsi="Arial" w:cs="Arial"/>
          <w:b/>
          <w:bCs/>
          <w:color w:val="000000"/>
        </w:rPr>
        <w:t>1.1</w:t>
      </w:r>
      <w:r>
        <w:rPr>
          <w:rFonts w:ascii="Arial" w:hAnsi="Arial" w:cs="Arial"/>
          <w:color w:val="000000"/>
        </w:rPr>
        <w:tab/>
        <w:t xml:space="preserve">On or before the Relinquished Property Closing Date (as defined in the Exchange Agreement), Qualified Intermediary shall deposit the Relinquished Property Equity (as defined in the Exchange Agreement) with Trustee in a </w:t>
      </w:r>
      <w:bookmarkStart w:id="22" w:name="_DV_C16"/>
      <w:r>
        <w:rPr>
          <w:rStyle w:val="DeltaViewInsertion"/>
          <w:rFonts w:ascii="Arial" w:hAnsi="Arial" w:cs="Arial"/>
        </w:rPr>
        <w:t>trust account (the “</w:t>
      </w:r>
      <w:r>
        <w:rPr>
          <w:rStyle w:val="DeltaViewInsertion"/>
          <w:rFonts w:ascii="Arial" w:hAnsi="Arial" w:cs="Arial"/>
          <w:b/>
          <w:bCs w:val="0"/>
        </w:rPr>
        <w:t>Trust</w:t>
      </w:r>
      <w:r>
        <w:rPr>
          <w:rStyle w:val="DeltaViewInsertion"/>
          <w:rFonts w:ascii="Arial" w:hAnsi="Arial" w:cs="Arial"/>
        </w:rPr>
        <w:t>”).  Taxpayer's interest in the Trust shall be referred to herein as the “</w:t>
      </w:r>
      <w:r>
        <w:rPr>
          <w:rStyle w:val="DeltaViewInsertion"/>
          <w:rFonts w:ascii="Arial" w:hAnsi="Arial" w:cs="Arial"/>
          <w:b/>
          <w:bCs w:val="0"/>
        </w:rPr>
        <w:t>Exchange Trust Account</w:t>
      </w:r>
      <w:r>
        <w:rPr>
          <w:rStyle w:val="DeltaViewInsertion"/>
          <w:rFonts w:ascii="Arial" w:hAnsi="Arial" w:cs="Arial"/>
        </w:rPr>
        <w:t>.</w:t>
      </w:r>
      <w:bookmarkStart w:id="23" w:name="_DV_M19"/>
      <w:bookmarkEnd w:id="22"/>
      <w:bookmarkEnd w:id="23"/>
      <w:r>
        <w:rPr>
          <w:rStyle w:val="DeltaViewInsertion"/>
          <w:rFonts w:ascii="Arial" w:hAnsi="Arial" w:cs="Arial"/>
        </w:rPr>
        <w:t>“</w:t>
      </w:r>
      <w:r>
        <w:rPr>
          <w:rFonts w:ascii="Arial" w:hAnsi="Arial" w:cs="Arial"/>
          <w:color w:val="000000"/>
        </w:rPr>
        <w:t xml:space="preserve">  The Relinquished Property Equity shall initially constitute the </w:t>
      </w:r>
      <w:bookmarkStart w:id="24" w:name="_DV_M20"/>
      <w:bookmarkEnd w:id="24"/>
      <w:r>
        <w:rPr>
          <w:rFonts w:ascii="Arial" w:hAnsi="Arial" w:cs="Arial"/>
          <w:color w:val="000000"/>
        </w:rPr>
        <w:t>Exchange Trust Account.</w:t>
      </w:r>
    </w:p>
    <w:p w:rsidR="00D51873" w:rsidRDefault="00D51873" w:rsidP="00D51873">
      <w:pPr>
        <w:widowControl/>
        <w:ind w:firstLine="720"/>
        <w:jc w:val="both"/>
        <w:rPr>
          <w:rFonts w:ascii="Arial" w:hAnsi="Arial" w:cs="Arial"/>
          <w:color w:val="000000"/>
        </w:rPr>
      </w:pPr>
    </w:p>
    <w:p w:rsidR="00D51873" w:rsidRDefault="00D51873" w:rsidP="00D51873">
      <w:pPr>
        <w:widowControl/>
        <w:jc w:val="both"/>
        <w:rPr>
          <w:rFonts w:ascii="Arial" w:hAnsi="Arial" w:cs="Arial"/>
          <w:color w:val="000000"/>
        </w:rPr>
      </w:pPr>
    </w:p>
    <w:p w:rsidR="00D51873" w:rsidRPr="002500F6" w:rsidRDefault="00D51873" w:rsidP="00D51873">
      <w:pPr>
        <w:widowControl/>
        <w:ind w:firstLine="720"/>
        <w:jc w:val="both"/>
        <w:rPr>
          <w:rFonts w:ascii="Arial" w:hAnsi="Arial" w:cs="Arial"/>
        </w:rPr>
      </w:pPr>
      <w:bookmarkStart w:id="25" w:name="_DV_M23"/>
      <w:bookmarkEnd w:id="25"/>
      <w:r>
        <w:rPr>
          <w:rFonts w:ascii="Arial" w:hAnsi="Arial" w:cs="Arial"/>
          <w:b/>
          <w:bCs/>
          <w:color w:val="000000"/>
        </w:rPr>
        <w:t>1.2</w:t>
      </w:r>
      <w:r>
        <w:rPr>
          <w:rFonts w:ascii="Arial" w:hAnsi="Arial" w:cs="Arial"/>
          <w:color w:val="000000"/>
        </w:rPr>
        <w:tab/>
      </w:r>
      <w:r w:rsidRPr="002500F6">
        <w:rPr>
          <w:rFonts w:ascii="Arial" w:hAnsi="Arial" w:cs="Arial"/>
        </w:rPr>
        <w:t xml:space="preserve">Trustee, as directed by </w:t>
      </w:r>
      <w:r>
        <w:rPr>
          <w:rFonts w:ascii="Arial" w:hAnsi="Arial" w:cs="Arial"/>
        </w:rPr>
        <w:t>Qualified Intermediary</w:t>
      </w:r>
      <w:r w:rsidRPr="002500F6">
        <w:rPr>
          <w:rFonts w:ascii="Arial" w:hAnsi="Arial" w:cs="Arial"/>
        </w:rPr>
        <w:t xml:space="preserve">, </w:t>
      </w:r>
      <w:bookmarkStart w:id="26" w:name="_DV_M24"/>
      <w:bookmarkEnd w:id="26"/>
      <w:r w:rsidRPr="002500F6">
        <w:rPr>
          <w:rFonts w:ascii="Arial" w:hAnsi="Arial" w:cs="Arial"/>
        </w:rPr>
        <w:t xml:space="preserve">shall invest and reinvest the </w:t>
      </w:r>
      <w:bookmarkStart w:id="27" w:name="_DV_C21"/>
      <w:r w:rsidRPr="002500F6">
        <w:rPr>
          <w:rStyle w:val="DeltaViewInsertion"/>
          <w:rFonts w:ascii="Arial" w:hAnsi="Arial" w:cs="Arial"/>
        </w:rPr>
        <w:t xml:space="preserve">assets of the Trust, including the assets of this </w:t>
      </w:r>
      <w:bookmarkStart w:id="28" w:name="_DV_M25"/>
      <w:bookmarkEnd w:id="27"/>
      <w:bookmarkEnd w:id="28"/>
      <w:r w:rsidRPr="002500F6">
        <w:rPr>
          <w:rFonts w:ascii="Arial" w:hAnsi="Arial" w:cs="Arial"/>
        </w:rPr>
        <w:t>Exchange Trust Account</w:t>
      </w:r>
      <w:bookmarkStart w:id="29" w:name="_DV_C22"/>
      <w:r w:rsidRPr="002500F6">
        <w:rPr>
          <w:rStyle w:val="DeltaViewInsertion"/>
          <w:rFonts w:ascii="Arial" w:hAnsi="Arial" w:cs="Arial"/>
        </w:rPr>
        <w:t>,</w:t>
      </w:r>
      <w:bookmarkStart w:id="30" w:name="_DV_M26"/>
      <w:bookmarkEnd w:id="29"/>
      <w:bookmarkEnd w:id="30"/>
      <w:r w:rsidRPr="002500F6">
        <w:rPr>
          <w:rFonts w:ascii="Arial" w:hAnsi="Arial" w:cs="Arial"/>
        </w:rPr>
        <w:t xml:space="preserve"> in any money market fund</w:t>
      </w:r>
      <w:bookmarkStart w:id="31" w:name="_DV_C23"/>
      <w:r w:rsidRPr="002500F6">
        <w:rPr>
          <w:rStyle w:val="DeltaViewInsertion"/>
          <w:rFonts w:ascii="Arial" w:hAnsi="Arial" w:cs="Arial"/>
        </w:rPr>
        <w:t xml:space="preserve">, short-term cash instruments or other fixed income securities </w:t>
      </w:r>
      <w:bookmarkStart w:id="32" w:name="_DV_M27"/>
      <w:bookmarkEnd w:id="31"/>
      <w:bookmarkEnd w:id="32"/>
      <w:r w:rsidRPr="002500F6">
        <w:rPr>
          <w:rFonts w:ascii="Arial" w:hAnsi="Arial" w:cs="Arial"/>
        </w:rPr>
        <w:t xml:space="preserve">with an investment objective to maximize current </w:t>
      </w:r>
      <w:bookmarkStart w:id="33" w:name="_DV_M28"/>
      <w:bookmarkEnd w:id="33"/>
      <w:r w:rsidRPr="002500F6">
        <w:rPr>
          <w:rFonts w:ascii="Arial" w:hAnsi="Arial" w:cs="Arial"/>
        </w:rPr>
        <w:t xml:space="preserve"> income to the extent consistent with the preservation of capital and the maintenance of </w:t>
      </w:r>
      <w:bookmarkStart w:id="34" w:name="_DV_C25"/>
      <w:r w:rsidRPr="002500F6">
        <w:rPr>
          <w:rStyle w:val="DeltaViewInsertion"/>
          <w:rFonts w:ascii="Arial" w:hAnsi="Arial" w:cs="Arial"/>
        </w:rPr>
        <w:t>liquidity.</w:t>
      </w:r>
      <w:bookmarkStart w:id="35" w:name="_DV_C27"/>
      <w:bookmarkEnd w:id="34"/>
      <w:r w:rsidRPr="002500F6">
        <w:rPr>
          <w:rStyle w:val="DeltaViewInsertion"/>
          <w:rFonts w:ascii="Arial" w:hAnsi="Arial" w:cs="Arial"/>
        </w:rPr>
        <w:t xml:space="preserve"> </w:t>
      </w:r>
      <w:bookmarkStart w:id="36" w:name="_DV_M30"/>
      <w:bookmarkEnd w:id="35"/>
      <w:bookmarkEnd w:id="36"/>
      <w:r w:rsidRPr="002500F6">
        <w:rPr>
          <w:rFonts w:ascii="Arial" w:hAnsi="Arial" w:cs="Arial"/>
        </w:rPr>
        <w:t xml:space="preserve">The Exchange Trust Account shall be increased </w:t>
      </w:r>
      <w:bookmarkStart w:id="37" w:name="_DV_C28"/>
      <w:r w:rsidRPr="002500F6">
        <w:rPr>
          <w:rStyle w:val="DeltaViewInsertion"/>
          <w:rFonts w:ascii="Arial" w:hAnsi="Arial" w:cs="Arial"/>
        </w:rPr>
        <w:t xml:space="preserve">proportionately </w:t>
      </w:r>
      <w:bookmarkStart w:id="38" w:name="_DV_M31"/>
      <w:bookmarkEnd w:id="37"/>
      <w:bookmarkEnd w:id="38"/>
      <w:r w:rsidRPr="002500F6">
        <w:rPr>
          <w:rFonts w:ascii="Arial" w:hAnsi="Arial" w:cs="Arial"/>
        </w:rPr>
        <w:t>by earnings from the investment</w:t>
      </w:r>
      <w:bookmarkStart w:id="39" w:name="_DV_C29"/>
      <w:r w:rsidRPr="002500F6">
        <w:rPr>
          <w:rStyle w:val="DeltaViewInsertion"/>
          <w:rFonts w:ascii="Arial" w:hAnsi="Arial" w:cs="Arial"/>
        </w:rPr>
        <w:t xml:space="preserve"> of the Trust assets</w:t>
      </w:r>
      <w:bookmarkStart w:id="40" w:name="_DV_M32"/>
      <w:bookmarkEnd w:id="39"/>
      <w:bookmarkEnd w:id="40"/>
      <w:r w:rsidRPr="002500F6">
        <w:rPr>
          <w:rFonts w:ascii="Arial" w:hAnsi="Arial" w:cs="Arial"/>
        </w:rPr>
        <w:t xml:space="preserve">.  </w:t>
      </w:r>
    </w:p>
    <w:p w:rsidR="00D51873" w:rsidRPr="002500F6" w:rsidRDefault="00D51873" w:rsidP="00D51873">
      <w:pPr>
        <w:widowControl/>
        <w:jc w:val="both"/>
        <w:rPr>
          <w:rFonts w:ascii="Arial" w:hAnsi="Arial" w:cs="Arial"/>
        </w:rPr>
      </w:pPr>
    </w:p>
    <w:p w:rsidR="00D51873" w:rsidRDefault="00D51873" w:rsidP="00D51873">
      <w:pPr>
        <w:widowControl/>
        <w:jc w:val="both"/>
        <w:rPr>
          <w:rFonts w:ascii="Arial" w:hAnsi="Arial" w:cs="Arial"/>
          <w:color w:val="000000"/>
        </w:rPr>
      </w:pPr>
    </w:p>
    <w:p w:rsidR="00D51873" w:rsidRDefault="00D51873" w:rsidP="00D51873">
      <w:pPr>
        <w:pStyle w:val="Heading1"/>
        <w:widowControl/>
        <w:rPr>
          <w:rFonts w:ascii="Arial" w:hAnsi="Arial" w:cs="Arial"/>
          <w:color w:val="000000"/>
          <w:sz w:val="20"/>
        </w:rPr>
      </w:pPr>
      <w:bookmarkStart w:id="41" w:name="_DV_M33"/>
      <w:bookmarkEnd w:id="41"/>
      <w:r>
        <w:rPr>
          <w:rFonts w:ascii="Arial" w:hAnsi="Arial" w:cs="Arial"/>
          <w:color w:val="000000"/>
          <w:sz w:val="20"/>
        </w:rPr>
        <w:t>SECTION TWO</w:t>
      </w:r>
    </w:p>
    <w:p w:rsidR="00D51873" w:rsidRDefault="00D51873" w:rsidP="00D51873">
      <w:pPr>
        <w:keepNext/>
        <w:widowControl/>
        <w:jc w:val="both"/>
        <w:rPr>
          <w:rFonts w:ascii="Arial" w:hAnsi="Arial" w:cs="Arial"/>
          <w:color w:val="000000"/>
        </w:rPr>
      </w:pPr>
    </w:p>
    <w:p w:rsidR="00D51873" w:rsidRDefault="00D51873" w:rsidP="00D51873">
      <w:pPr>
        <w:widowControl/>
        <w:ind w:firstLine="720"/>
        <w:jc w:val="both"/>
        <w:rPr>
          <w:rFonts w:ascii="Arial" w:hAnsi="Arial" w:cs="Arial"/>
        </w:rPr>
      </w:pPr>
      <w:bookmarkStart w:id="42" w:name="_DV_M34"/>
      <w:bookmarkEnd w:id="42"/>
      <w:r>
        <w:rPr>
          <w:rFonts w:ascii="Arial" w:hAnsi="Arial" w:cs="Arial"/>
          <w:b/>
          <w:bCs/>
          <w:color w:val="000000"/>
        </w:rPr>
        <w:t>2.1</w:t>
      </w:r>
      <w:r>
        <w:rPr>
          <w:rFonts w:ascii="Arial" w:hAnsi="Arial" w:cs="Arial"/>
          <w:color w:val="000000"/>
        </w:rPr>
        <w:tab/>
        <w:t xml:space="preserve">Except as provided in </w:t>
      </w:r>
      <w:r w:rsidR="00A83756">
        <w:rPr>
          <w:rFonts w:ascii="Arial" w:hAnsi="Arial" w:cs="Arial"/>
          <w:color w:val="000000"/>
        </w:rPr>
        <w:t>Section 2.3</w:t>
      </w:r>
      <w:r>
        <w:rPr>
          <w:rFonts w:ascii="Arial" w:hAnsi="Arial" w:cs="Arial"/>
          <w:color w:val="000000"/>
        </w:rPr>
        <w:t>, the Exchange Trust Account shall be used only to make required earnest money deposits and to complete the acquisition of Replacement Property consistent with the Exchange Agreement.</w:t>
      </w:r>
      <w:r w:rsidRPr="00011B3C">
        <w:rPr>
          <w:rFonts w:ascii="Arial" w:hAnsi="Arial" w:cs="Arial"/>
        </w:rPr>
        <w:t xml:space="preserve"> </w:t>
      </w:r>
      <w:r>
        <w:rPr>
          <w:rFonts w:ascii="Arial" w:hAnsi="Arial" w:cs="Arial"/>
        </w:rPr>
        <w:t xml:space="preserve"> </w:t>
      </w:r>
    </w:p>
    <w:p w:rsidR="00D51873" w:rsidRDefault="00D51873" w:rsidP="00D51873">
      <w:pPr>
        <w:widowControl/>
        <w:ind w:firstLine="720"/>
        <w:jc w:val="both"/>
        <w:rPr>
          <w:rFonts w:ascii="Arial" w:hAnsi="Arial" w:cs="Arial"/>
        </w:rPr>
      </w:pPr>
    </w:p>
    <w:p w:rsidR="00D51873" w:rsidRPr="000C1784" w:rsidRDefault="00D51873" w:rsidP="00D51873">
      <w:pPr>
        <w:widowControl/>
        <w:ind w:firstLine="720"/>
        <w:jc w:val="both"/>
        <w:rPr>
          <w:rFonts w:ascii="Arial" w:hAnsi="Arial" w:cs="Arial"/>
          <w:b/>
          <w:color w:val="000000"/>
        </w:rPr>
      </w:pPr>
      <w:r>
        <w:rPr>
          <w:rFonts w:ascii="Arial" w:hAnsi="Arial" w:cs="Arial"/>
          <w:b/>
        </w:rPr>
        <w:t>2.2</w:t>
      </w:r>
      <w:r>
        <w:rPr>
          <w:rFonts w:ascii="Arial" w:hAnsi="Arial" w:cs="Arial"/>
        </w:rPr>
        <w:tab/>
      </w:r>
      <w:r w:rsidRPr="000C1784">
        <w:rPr>
          <w:rFonts w:ascii="Arial" w:hAnsi="Arial" w:cs="Arial"/>
          <w:b/>
        </w:rPr>
        <w:t xml:space="preserve">For the avoidance of doubt, the Exchange Trust Account shall not constitute property of either </w:t>
      </w:r>
      <w:r>
        <w:rPr>
          <w:rFonts w:ascii="Arial" w:hAnsi="Arial" w:cs="Arial"/>
          <w:b/>
        </w:rPr>
        <w:t>Qualified Intermediary</w:t>
      </w:r>
      <w:r w:rsidRPr="000C1784">
        <w:rPr>
          <w:rFonts w:ascii="Arial" w:hAnsi="Arial" w:cs="Arial"/>
          <w:b/>
        </w:rPr>
        <w:t xml:space="preserve">’s estate or Trustee’s estate under section 541 of title 11 of the </w:t>
      </w:r>
      <w:smartTag w:uri="urn:schemas-microsoft-com:office:smarttags" w:element="place">
        <w:smartTag w:uri="urn:schemas-microsoft-com:office:smarttags" w:element="country-region">
          <w:r w:rsidRPr="000C1784">
            <w:rPr>
              <w:rFonts w:ascii="Arial" w:hAnsi="Arial" w:cs="Arial"/>
              <w:b/>
            </w:rPr>
            <w:t>United States</w:t>
          </w:r>
        </w:smartTag>
      </w:smartTag>
      <w:r w:rsidRPr="000C1784">
        <w:rPr>
          <w:rFonts w:ascii="Arial" w:hAnsi="Arial" w:cs="Arial"/>
          <w:b/>
        </w:rPr>
        <w:t xml:space="preserve"> Code (the “Bankruptcy Code”) in the event either </w:t>
      </w:r>
      <w:r>
        <w:rPr>
          <w:rFonts w:ascii="Arial" w:hAnsi="Arial" w:cs="Arial"/>
          <w:b/>
        </w:rPr>
        <w:t>Qualified Intermediary</w:t>
      </w:r>
      <w:r w:rsidRPr="000C1784">
        <w:rPr>
          <w:rFonts w:ascii="Arial" w:hAnsi="Arial" w:cs="Arial"/>
          <w:b/>
        </w:rPr>
        <w:t xml:space="preserve"> or Trustee becomes a debtor under the Bankruptcy Code.  </w:t>
      </w:r>
      <w:r>
        <w:rPr>
          <w:rFonts w:ascii="Arial" w:hAnsi="Arial" w:cs="Arial"/>
          <w:b/>
        </w:rPr>
        <w:t>Qualified Intermediary</w:t>
      </w:r>
      <w:r w:rsidRPr="000C1784">
        <w:rPr>
          <w:rFonts w:ascii="Arial" w:hAnsi="Arial" w:cs="Arial"/>
          <w:b/>
        </w:rPr>
        <w:t xml:space="preserve"> and Trustee hereby acknowledge and agree that any and all actions by </w:t>
      </w:r>
      <w:r>
        <w:rPr>
          <w:rFonts w:ascii="Arial" w:hAnsi="Arial" w:cs="Arial"/>
          <w:b/>
        </w:rPr>
        <w:t>Taxpayer</w:t>
      </w:r>
      <w:r w:rsidRPr="000C1784">
        <w:rPr>
          <w:rFonts w:ascii="Arial" w:hAnsi="Arial" w:cs="Arial"/>
          <w:b/>
        </w:rPr>
        <w:t xml:space="preserve"> to enforce any rights of </w:t>
      </w:r>
      <w:r>
        <w:rPr>
          <w:rFonts w:ascii="Arial" w:hAnsi="Arial" w:cs="Arial"/>
          <w:b/>
        </w:rPr>
        <w:t>Taxpayer</w:t>
      </w:r>
      <w:r w:rsidRPr="000C1784">
        <w:rPr>
          <w:rFonts w:ascii="Arial" w:hAnsi="Arial" w:cs="Arial"/>
          <w:b/>
        </w:rPr>
        <w:t xml:space="preserve"> or obligations of either </w:t>
      </w:r>
      <w:r>
        <w:rPr>
          <w:rFonts w:ascii="Arial" w:hAnsi="Arial" w:cs="Arial"/>
          <w:b/>
        </w:rPr>
        <w:t>Qualified Intermediary</w:t>
      </w:r>
      <w:r w:rsidRPr="000C1784">
        <w:rPr>
          <w:rFonts w:ascii="Arial" w:hAnsi="Arial" w:cs="Arial"/>
          <w:b/>
        </w:rPr>
        <w:t xml:space="preserve"> or Trustee herein or in connection herewith shall not be a violation of any provision of title 11 of the Bankruptcy Code, including, without limitation, section 362 of the Bankruptcy Code, or require the approval of any court with jurisdiction over any case in which either </w:t>
      </w:r>
      <w:r>
        <w:rPr>
          <w:rFonts w:ascii="Arial" w:hAnsi="Arial" w:cs="Arial"/>
          <w:b/>
        </w:rPr>
        <w:t>Qualified Intermediary</w:t>
      </w:r>
      <w:r w:rsidRPr="000C1784">
        <w:rPr>
          <w:rFonts w:ascii="Arial" w:hAnsi="Arial" w:cs="Arial"/>
          <w:b/>
        </w:rPr>
        <w:t xml:space="preserve"> or Trustee, or any of their affiliates, is a debtor.  </w:t>
      </w:r>
      <w:r>
        <w:rPr>
          <w:rFonts w:ascii="Arial" w:hAnsi="Arial" w:cs="Arial"/>
          <w:b/>
        </w:rPr>
        <w:t>Qualified Intermediary</w:t>
      </w:r>
      <w:r w:rsidRPr="000C1784">
        <w:rPr>
          <w:rFonts w:ascii="Arial" w:hAnsi="Arial" w:cs="Arial"/>
          <w:b/>
        </w:rPr>
        <w:t xml:space="preserve"> and Trustee hereby waive any provision of the Bankruptcy Code necessary to invoke the foregoing, including, without limitation, sections 105 and 362, and waive any right to defend against any motion for relief from the automatic stay that may be filed by either </w:t>
      </w:r>
      <w:r>
        <w:rPr>
          <w:rFonts w:ascii="Arial" w:hAnsi="Arial" w:cs="Arial"/>
          <w:b/>
        </w:rPr>
        <w:t>Qualified Intermediary</w:t>
      </w:r>
      <w:r w:rsidRPr="000C1784">
        <w:rPr>
          <w:rFonts w:ascii="Arial" w:hAnsi="Arial" w:cs="Arial"/>
          <w:b/>
        </w:rPr>
        <w:t xml:space="preserve"> or Trustee.</w:t>
      </w:r>
    </w:p>
    <w:p w:rsidR="00D51873" w:rsidRDefault="00D51873" w:rsidP="00D51873">
      <w:pPr>
        <w:widowControl/>
        <w:jc w:val="both"/>
        <w:rPr>
          <w:rFonts w:ascii="Arial" w:hAnsi="Arial" w:cs="Arial"/>
          <w:color w:val="000000"/>
        </w:rPr>
      </w:pPr>
    </w:p>
    <w:p w:rsidR="000B1B93" w:rsidRDefault="000B1B93" w:rsidP="000B1B93">
      <w:pPr>
        <w:widowControl/>
        <w:ind w:firstLine="720"/>
        <w:jc w:val="both"/>
        <w:rPr>
          <w:rFonts w:ascii="Arial" w:hAnsi="Arial" w:cs="Arial"/>
          <w:color w:val="000000"/>
        </w:rPr>
      </w:pPr>
      <w:bookmarkStart w:id="43" w:name="_DV_M35"/>
      <w:bookmarkEnd w:id="43"/>
      <w:r>
        <w:rPr>
          <w:rFonts w:ascii="Arial" w:hAnsi="Arial" w:cs="Arial"/>
          <w:b/>
          <w:bCs/>
          <w:color w:val="000000"/>
        </w:rPr>
        <w:t>2.3</w:t>
      </w:r>
      <w:r>
        <w:rPr>
          <w:rFonts w:ascii="Arial" w:hAnsi="Arial" w:cs="Arial"/>
          <w:color w:val="000000"/>
        </w:rPr>
        <w:tab/>
        <w:t xml:space="preserve">Taxpayer shall have no right to receive, pledge, borrow or otherwise obtain the benefits of the Exchange Trust Account prior to one of the following occurrences:  (1) Taxpayer fails to identify Replacement Property by written notice to the Qualified Intermediary prior to the 46th day from the Relinquished Property Closing Date (“Identification Period”); (2) Taxpayer has received all of the Replacement Property to which it is entitled under the Exchange Agreement; (3) funds remain in the Exchange Trust Account after the end of the Exchange Period (as defined in the Exchange Agreement); or (4) a material and substantial contingency occurs after the expiration of the Identification Period that relates to the exchange, is provided for in writing, and is beyond the control of  Taxpayer and of any disqualified person as that term is described in Treasury Regulation 1.1031(k)-1(k), </w:t>
      </w:r>
      <w:r w:rsidRPr="00DB39F1">
        <w:rPr>
          <w:rFonts w:ascii="Arial" w:hAnsi="Arial" w:cs="Arial"/>
          <w:color w:val="000000"/>
        </w:rPr>
        <w:t>other than the person obligated to transfer the Replacement Property to the Taxpayer</w:t>
      </w:r>
      <w:r>
        <w:rPr>
          <w:rFonts w:ascii="Arial" w:hAnsi="Arial" w:cs="Arial"/>
          <w:color w:val="000000"/>
        </w:rPr>
        <w:t>.  Upon such occurrence, the unexpended and unapplied Exchange Trust Account shall be paid to the Taxpayer, and the Trust shall thereupon terminate.  Trustee shall not be obligated to pay any funds in the Exchange Trust Account to the Taxpayer in the event that Qualified Intermediary has not obtained the releases described in the Exchange Agreement.</w:t>
      </w:r>
    </w:p>
    <w:p w:rsidR="003E43D8" w:rsidRDefault="003E43D8" w:rsidP="003E43D8">
      <w:pPr>
        <w:widowControl/>
        <w:ind w:firstLine="720"/>
        <w:jc w:val="both"/>
        <w:rPr>
          <w:rFonts w:ascii="Arial" w:hAnsi="Arial" w:cs="Arial"/>
          <w:color w:val="000000"/>
        </w:rPr>
      </w:pPr>
    </w:p>
    <w:p w:rsidR="00D51873" w:rsidRDefault="00D51873" w:rsidP="00D51873">
      <w:pPr>
        <w:widowControl/>
        <w:ind w:firstLine="720"/>
        <w:jc w:val="both"/>
        <w:rPr>
          <w:rFonts w:ascii="Arial" w:hAnsi="Arial" w:cs="Arial"/>
          <w:color w:val="000000"/>
        </w:rPr>
      </w:pPr>
    </w:p>
    <w:p w:rsidR="00D51873" w:rsidRDefault="00D51873" w:rsidP="00D51873">
      <w:pPr>
        <w:widowControl/>
        <w:ind w:firstLine="720"/>
        <w:jc w:val="both"/>
        <w:rPr>
          <w:rFonts w:ascii="Arial" w:hAnsi="Arial" w:cs="Arial"/>
          <w:color w:val="000000"/>
        </w:rPr>
      </w:pPr>
    </w:p>
    <w:p w:rsidR="00D51873" w:rsidRDefault="00D51873" w:rsidP="00D51873">
      <w:pPr>
        <w:widowControl/>
        <w:jc w:val="both"/>
        <w:rPr>
          <w:rFonts w:ascii="Arial" w:hAnsi="Arial" w:cs="Arial"/>
          <w:color w:val="000000"/>
        </w:rPr>
      </w:pPr>
    </w:p>
    <w:p w:rsidR="00D51873" w:rsidRDefault="00D51873" w:rsidP="00D51873">
      <w:pPr>
        <w:widowControl/>
        <w:jc w:val="both"/>
        <w:rPr>
          <w:rFonts w:ascii="Arial" w:hAnsi="Arial" w:cs="Arial"/>
          <w:color w:val="000000"/>
        </w:rPr>
      </w:pPr>
    </w:p>
    <w:p w:rsidR="00D51873" w:rsidRDefault="00D51873" w:rsidP="00D51873">
      <w:pPr>
        <w:pStyle w:val="Heading1"/>
        <w:widowControl/>
        <w:rPr>
          <w:rFonts w:ascii="Arial" w:hAnsi="Arial" w:cs="Arial"/>
          <w:color w:val="000000"/>
          <w:sz w:val="20"/>
        </w:rPr>
      </w:pPr>
      <w:bookmarkStart w:id="44" w:name="_DV_M36"/>
      <w:bookmarkEnd w:id="44"/>
      <w:r>
        <w:rPr>
          <w:rFonts w:ascii="Arial" w:hAnsi="Arial" w:cs="Arial"/>
          <w:color w:val="000000"/>
          <w:sz w:val="20"/>
        </w:rPr>
        <w:t>SECTION THREE</w:t>
      </w:r>
    </w:p>
    <w:p w:rsidR="00D51873" w:rsidRDefault="00D51873" w:rsidP="00D51873">
      <w:pPr>
        <w:keepNext/>
        <w:widowControl/>
        <w:jc w:val="both"/>
        <w:rPr>
          <w:rFonts w:ascii="Arial" w:hAnsi="Arial" w:cs="Arial"/>
          <w:color w:val="000000"/>
        </w:rPr>
      </w:pPr>
    </w:p>
    <w:p w:rsidR="00D51873" w:rsidRDefault="00D51873" w:rsidP="00D51873">
      <w:pPr>
        <w:widowControl/>
        <w:ind w:firstLine="720"/>
        <w:jc w:val="both"/>
        <w:rPr>
          <w:rFonts w:ascii="Arial" w:hAnsi="Arial" w:cs="Arial"/>
          <w:color w:val="000000"/>
        </w:rPr>
      </w:pPr>
      <w:bookmarkStart w:id="45" w:name="_DV_M37"/>
      <w:bookmarkEnd w:id="45"/>
      <w:r>
        <w:rPr>
          <w:rFonts w:ascii="Arial" w:hAnsi="Arial" w:cs="Arial"/>
          <w:b/>
          <w:bCs/>
          <w:color w:val="000000"/>
        </w:rPr>
        <w:t>3.1</w:t>
      </w:r>
      <w:r>
        <w:rPr>
          <w:rFonts w:ascii="Arial" w:hAnsi="Arial" w:cs="Arial"/>
          <w:color w:val="000000"/>
        </w:rPr>
        <w:tab/>
        <w:t>Trustee shall hold, administer, and dispose of all the trust’s property pursuant to the terms of this Trust Agreement.</w:t>
      </w:r>
    </w:p>
    <w:p w:rsidR="00D51873" w:rsidRDefault="00D51873" w:rsidP="00D51873">
      <w:pPr>
        <w:widowControl/>
        <w:jc w:val="both"/>
        <w:rPr>
          <w:rFonts w:ascii="Arial" w:hAnsi="Arial" w:cs="Arial"/>
          <w:color w:val="000000"/>
        </w:rPr>
      </w:pPr>
    </w:p>
    <w:p w:rsidR="00AB0E8F" w:rsidRDefault="006D6320" w:rsidP="00AB0E8F">
      <w:pPr>
        <w:keepNext/>
        <w:tabs>
          <w:tab w:val="left" w:pos="0"/>
        </w:tabs>
        <w:suppressAutoHyphens/>
        <w:jc w:val="both"/>
        <w:rPr>
          <w:rFonts w:ascii="Arial" w:eastAsia="Calibri" w:hAnsi="Arial" w:cs="Arial"/>
          <w:spacing w:val="-3"/>
        </w:rPr>
      </w:pPr>
      <w:bookmarkStart w:id="46" w:name="_DV_M38"/>
      <w:bookmarkEnd w:id="46"/>
      <w:r>
        <w:rPr>
          <w:rFonts w:ascii="Arial" w:hAnsi="Arial" w:cs="Arial"/>
          <w:b/>
          <w:bCs/>
          <w:color w:val="000000"/>
        </w:rPr>
        <w:tab/>
        <w:t>3.2</w:t>
      </w:r>
      <w:r>
        <w:rPr>
          <w:rFonts w:ascii="Arial" w:hAnsi="Arial" w:cs="Arial"/>
          <w:color w:val="000000"/>
        </w:rPr>
        <w:tab/>
      </w:r>
      <w:r w:rsidR="00AB0E8F">
        <w:rPr>
          <w:rFonts w:ascii="Arial" w:hAnsi="Arial" w:cs="Arial"/>
          <w:color w:val="000000"/>
        </w:rPr>
        <w:t xml:space="preserve">Trustee shall have no liability whatsoever arising out of its investment of funds in the Exchange Trust Account. </w:t>
      </w:r>
      <w:r w:rsidR="00AB0E8F">
        <w:rPr>
          <w:rFonts w:ascii="Arial" w:eastAsia="Calibri" w:hAnsi="Arial" w:cs="Arial"/>
          <w:spacing w:val="-3"/>
        </w:rPr>
        <w:t>Taxpayer and Qualified Intermediary</w:t>
      </w:r>
      <w:r w:rsidR="00AB0E8F" w:rsidRPr="00011B3C">
        <w:rPr>
          <w:rFonts w:ascii="Arial" w:eastAsia="Calibri" w:hAnsi="Arial" w:cs="Arial"/>
          <w:spacing w:val="-3"/>
        </w:rPr>
        <w:t xml:space="preserve"> </w:t>
      </w:r>
      <w:r w:rsidR="00AB0E8F">
        <w:rPr>
          <w:rFonts w:ascii="Arial" w:eastAsia="Calibri" w:hAnsi="Arial" w:cs="Arial"/>
          <w:spacing w:val="-3"/>
        </w:rPr>
        <w:t xml:space="preserve">each agree to hold Trustee, its employees, agents and directors (“Indemnified Parties”) harmless against and to indemnify Indemnified Parties for any loss, liability, claim or expense (including reasonable </w:t>
      </w:r>
      <w:proofErr w:type="spellStart"/>
      <w:r w:rsidR="00AB0E8F">
        <w:rPr>
          <w:rFonts w:ascii="Arial" w:eastAsia="Calibri" w:hAnsi="Arial" w:cs="Arial"/>
          <w:spacing w:val="-3"/>
        </w:rPr>
        <w:t>attorneys</w:t>
      </w:r>
      <w:proofErr w:type="spellEnd"/>
      <w:r w:rsidR="00AB0E8F">
        <w:rPr>
          <w:rFonts w:ascii="Arial" w:eastAsia="Calibri" w:hAnsi="Arial" w:cs="Arial"/>
          <w:spacing w:val="-3"/>
        </w:rPr>
        <w:t xml:space="preserve"> fees) that arises out of or in connection with </w:t>
      </w:r>
      <w:r w:rsidR="00AB0E8F" w:rsidRPr="00011B3C">
        <w:rPr>
          <w:rFonts w:ascii="Arial" w:eastAsia="Calibri" w:hAnsi="Arial" w:cs="Arial"/>
          <w:spacing w:val="-3"/>
        </w:rPr>
        <w:t xml:space="preserve">this </w:t>
      </w:r>
      <w:r w:rsidR="00AB0E8F">
        <w:rPr>
          <w:rFonts w:ascii="Arial" w:eastAsia="Calibri" w:hAnsi="Arial" w:cs="Arial"/>
          <w:spacing w:val="-3"/>
        </w:rPr>
        <w:t>Trust Agreement</w:t>
      </w:r>
      <w:r w:rsidR="00AB0E8F" w:rsidRPr="00011B3C">
        <w:rPr>
          <w:rFonts w:ascii="Arial" w:eastAsia="Calibri" w:hAnsi="Arial" w:cs="Arial"/>
          <w:spacing w:val="-3"/>
        </w:rPr>
        <w:t xml:space="preserve"> </w:t>
      </w:r>
      <w:r w:rsidR="00AB0E8F">
        <w:rPr>
          <w:rFonts w:ascii="Arial" w:eastAsia="Calibri" w:hAnsi="Arial" w:cs="Arial"/>
          <w:spacing w:val="-3"/>
        </w:rPr>
        <w:t xml:space="preserve">(except to the extent of Trustee’s gross negligence or willful misconduct), </w:t>
      </w:r>
      <w:r w:rsidR="00AB0E8F" w:rsidRPr="00011B3C">
        <w:rPr>
          <w:rFonts w:ascii="Arial" w:eastAsia="Calibri" w:hAnsi="Arial" w:cs="Arial"/>
          <w:spacing w:val="-3"/>
        </w:rPr>
        <w:t xml:space="preserve">and this indemnity shall survive the end of the Exchange Period and the termination of this </w:t>
      </w:r>
      <w:r w:rsidR="00AB0E8F">
        <w:rPr>
          <w:rFonts w:ascii="Arial" w:eastAsia="Calibri" w:hAnsi="Arial" w:cs="Arial"/>
          <w:spacing w:val="-3"/>
        </w:rPr>
        <w:t>Trust</w:t>
      </w:r>
      <w:r w:rsidR="00AB0E8F" w:rsidRPr="00011B3C">
        <w:rPr>
          <w:rFonts w:ascii="Arial" w:eastAsia="Calibri" w:hAnsi="Arial" w:cs="Arial"/>
          <w:spacing w:val="-3"/>
        </w:rPr>
        <w:t xml:space="preserve"> Agreement.</w:t>
      </w:r>
      <w:r w:rsidR="00AB0E8F">
        <w:rPr>
          <w:rFonts w:ascii="Arial" w:eastAsia="Calibri" w:hAnsi="Arial" w:cs="Arial"/>
          <w:spacing w:val="-3"/>
        </w:rPr>
        <w:t xml:space="preserve"> Trustee</w:t>
      </w:r>
      <w:r w:rsidR="00AB0E8F" w:rsidRPr="00011B3C">
        <w:rPr>
          <w:rFonts w:ascii="Arial" w:eastAsia="Calibri" w:hAnsi="Arial" w:cs="Arial"/>
          <w:spacing w:val="-3"/>
        </w:rPr>
        <w:t xml:space="preserve"> shall</w:t>
      </w:r>
      <w:r w:rsidR="00AB0E8F">
        <w:rPr>
          <w:rFonts w:ascii="Arial" w:eastAsia="Calibri" w:hAnsi="Arial" w:cs="Arial"/>
          <w:spacing w:val="-3"/>
        </w:rPr>
        <w:t xml:space="preserve"> not</w:t>
      </w:r>
      <w:r w:rsidR="00AB0E8F" w:rsidRPr="00011B3C">
        <w:rPr>
          <w:rFonts w:ascii="Arial" w:eastAsia="Calibri" w:hAnsi="Arial" w:cs="Arial"/>
          <w:spacing w:val="-3"/>
        </w:rPr>
        <w:t xml:space="preserve"> be in default under </w:t>
      </w:r>
      <w:r w:rsidR="00AB0E8F">
        <w:rPr>
          <w:rFonts w:ascii="Arial" w:eastAsia="Calibri" w:hAnsi="Arial" w:cs="Arial"/>
          <w:spacing w:val="-3"/>
        </w:rPr>
        <w:t>this Trust Agreement</w:t>
      </w:r>
      <w:r w:rsidR="00AB0E8F" w:rsidRPr="00011B3C">
        <w:rPr>
          <w:rFonts w:ascii="Arial" w:eastAsia="Calibri" w:hAnsi="Arial" w:cs="Arial"/>
          <w:spacing w:val="-3"/>
        </w:rPr>
        <w:t xml:space="preserve"> and shall not be liable for any damages, losses or expenses incurred by </w:t>
      </w:r>
      <w:r w:rsidR="00AB0E8F">
        <w:rPr>
          <w:rFonts w:ascii="Arial" w:eastAsia="Calibri" w:hAnsi="Arial" w:cs="Arial"/>
          <w:spacing w:val="-3"/>
        </w:rPr>
        <w:t>Taxpayer</w:t>
      </w:r>
      <w:r w:rsidR="00AB0E8F" w:rsidRPr="00011B3C">
        <w:rPr>
          <w:rFonts w:ascii="Arial" w:eastAsia="Calibri" w:hAnsi="Arial" w:cs="Arial"/>
          <w:spacing w:val="-3"/>
        </w:rPr>
        <w:t xml:space="preserve"> if</w:t>
      </w:r>
      <w:r w:rsidR="00AB0E8F">
        <w:rPr>
          <w:rFonts w:ascii="Arial" w:eastAsia="Calibri" w:hAnsi="Arial" w:cs="Arial"/>
          <w:spacing w:val="-3"/>
        </w:rPr>
        <w:t xml:space="preserve"> </w:t>
      </w:r>
      <w:r w:rsidR="00AB0E8F" w:rsidRPr="00011B3C">
        <w:rPr>
          <w:rFonts w:ascii="Arial" w:eastAsia="Calibri" w:hAnsi="Arial" w:cs="Arial"/>
          <w:spacing w:val="-3"/>
        </w:rPr>
        <w:t xml:space="preserve">the transaction fails, for any reason, to afford </w:t>
      </w:r>
      <w:r w:rsidR="00AB0E8F">
        <w:rPr>
          <w:rFonts w:ascii="Arial" w:eastAsia="Calibri" w:hAnsi="Arial" w:cs="Arial"/>
          <w:spacing w:val="-3"/>
        </w:rPr>
        <w:t>Taxpayer</w:t>
      </w:r>
      <w:r w:rsidR="00AB0E8F" w:rsidRPr="00011B3C">
        <w:rPr>
          <w:rFonts w:ascii="Arial" w:eastAsia="Calibri" w:hAnsi="Arial" w:cs="Arial"/>
          <w:spacing w:val="-3"/>
        </w:rPr>
        <w:t xml:space="preserve"> the benefits of Section 1031 of the Code</w:t>
      </w:r>
      <w:r w:rsidR="00AB0E8F">
        <w:rPr>
          <w:rFonts w:ascii="Arial" w:eastAsia="Calibri" w:hAnsi="Arial" w:cs="Arial"/>
          <w:spacing w:val="-3"/>
        </w:rPr>
        <w:t>.</w:t>
      </w:r>
      <w:r w:rsidR="00AB0E8F" w:rsidRPr="005877F9">
        <w:rPr>
          <w:rFonts w:ascii="Arial" w:eastAsia="Calibri" w:hAnsi="Arial" w:cs="Arial"/>
          <w:spacing w:val="-3"/>
        </w:rPr>
        <w:t xml:space="preserve"> </w:t>
      </w:r>
      <w:r w:rsidR="00AB0E8F">
        <w:rPr>
          <w:rFonts w:ascii="Arial" w:eastAsia="Calibri" w:hAnsi="Arial" w:cs="Arial"/>
          <w:spacing w:val="-3"/>
        </w:rPr>
        <w:t>Trustee makes</w:t>
      </w:r>
      <w:r w:rsidR="00AB0E8F" w:rsidRPr="00011B3C">
        <w:rPr>
          <w:rFonts w:ascii="Arial" w:eastAsia="Calibri" w:hAnsi="Arial" w:cs="Arial"/>
          <w:spacing w:val="-3"/>
        </w:rPr>
        <w:t xml:space="preserve"> no representation or warranty that the exchange contemplated by this </w:t>
      </w:r>
      <w:r w:rsidR="00AB0E8F">
        <w:rPr>
          <w:rFonts w:ascii="Arial" w:eastAsia="Calibri" w:hAnsi="Arial" w:cs="Arial"/>
          <w:spacing w:val="-3"/>
        </w:rPr>
        <w:t>Trust</w:t>
      </w:r>
      <w:r w:rsidR="00AB0E8F" w:rsidRPr="00011B3C">
        <w:rPr>
          <w:rFonts w:ascii="Arial" w:eastAsia="Calibri" w:hAnsi="Arial" w:cs="Arial"/>
          <w:spacing w:val="-3"/>
        </w:rPr>
        <w:t xml:space="preserve"> Agreement qualifies, in whole or in part as a like-kind exchange within the meaning of Section 1031 of the Code. </w:t>
      </w:r>
    </w:p>
    <w:p w:rsidR="00AB0E8F" w:rsidRDefault="00AB0E8F" w:rsidP="00AB0E8F">
      <w:pPr>
        <w:keepNext/>
        <w:tabs>
          <w:tab w:val="left" w:pos="0"/>
        </w:tabs>
        <w:suppressAutoHyphens/>
        <w:jc w:val="both"/>
        <w:rPr>
          <w:rFonts w:ascii="Arial" w:eastAsia="Calibri" w:hAnsi="Arial" w:cs="Arial"/>
          <w:spacing w:val="-3"/>
        </w:rPr>
      </w:pPr>
    </w:p>
    <w:p w:rsidR="00AB0E8F" w:rsidRPr="00011B3C" w:rsidRDefault="00AB0E8F" w:rsidP="00AB0E8F">
      <w:pPr>
        <w:keepNext/>
        <w:tabs>
          <w:tab w:val="left" w:pos="0"/>
        </w:tabs>
        <w:suppressAutoHyphens/>
        <w:jc w:val="both"/>
        <w:rPr>
          <w:rFonts w:ascii="Arial" w:eastAsia="Calibri" w:hAnsi="Arial" w:cs="Arial"/>
          <w:spacing w:val="-3"/>
        </w:rPr>
      </w:pPr>
      <w:r>
        <w:rPr>
          <w:rFonts w:ascii="Arial" w:eastAsia="Calibri" w:hAnsi="Arial" w:cs="Arial"/>
          <w:spacing w:val="-3"/>
        </w:rPr>
        <w:tab/>
        <w:t>Taxpayer</w:t>
      </w:r>
      <w:r w:rsidRPr="00011B3C">
        <w:rPr>
          <w:rFonts w:ascii="Arial" w:eastAsia="Calibri" w:hAnsi="Arial" w:cs="Arial"/>
          <w:spacing w:val="-3"/>
        </w:rPr>
        <w:t xml:space="preserve"> is solely responsible for (i) all tax consequences arising out of </w:t>
      </w:r>
      <w:r>
        <w:rPr>
          <w:rFonts w:ascii="Arial" w:eastAsia="Calibri" w:hAnsi="Arial" w:cs="Arial"/>
          <w:spacing w:val="-3"/>
        </w:rPr>
        <w:t>this Trust Agreement</w:t>
      </w:r>
      <w:r w:rsidRPr="00011B3C">
        <w:rPr>
          <w:rFonts w:ascii="Arial" w:eastAsia="Calibri" w:hAnsi="Arial" w:cs="Arial"/>
          <w:spacing w:val="-3"/>
        </w:rPr>
        <w:t xml:space="preserve"> </w:t>
      </w:r>
      <w:r w:rsidR="00912B09">
        <w:rPr>
          <w:rFonts w:ascii="Arial" w:eastAsia="Calibri" w:hAnsi="Arial" w:cs="Arial"/>
          <w:spacing w:val="-3"/>
        </w:rPr>
        <w:t xml:space="preserve">and </w:t>
      </w:r>
      <w:r w:rsidRPr="00011B3C">
        <w:rPr>
          <w:rFonts w:ascii="Arial" w:eastAsia="Calibri" w:hAnsi="Arial" w:cs="Arial"/>
          <w:spacing w:val="-3"/>
        </w:rPr>
        <w:t xml:space="preserve">(ii) monitoring the expiration of the Identification Period and the Exchange Period.  </w:t>
      </w:r>
      <w:r>
        <w:rPr>
          <w:rFonts w:ascii="Arial" w:eastAsia="Calibri" w:hAnsi="Arial" w:cs="Arial"/>
          <w:spacing w:val="-3"/>
        </w:rPr>
        <w:t>Taxpayer</w:t>
      </w:r>
      <w:r w:rsidRPr="00011B3C">
        <w:rPr>
          <w:rFonts w:ascii="Arial" w:eastAsia="Calibri" w:hAnsi="Arial" w:cs="Arial"/>
          <w:spacing w:val="-3"/>
        </w:rPr>
        <w:t xml:space="preserve"> hereby represents to </w:t>
      </w:r>
      <w:r>
        <w:rPr>
          <w:rFonts w:ascii="Arial" w:eastAsia="Calibri" w:hAnsi="Arial" w:cs="Arial"/>
          <w:spacing w:val="-3"/>
        </w:rPr>
        <w:t>Trustee</w:t>
      </w:r>
      <w:r w:rsidRPr="00011B3C">
        <w:rPr>
          <w:rFonts w:ascii="Arial" w:eastAsia="Calibri" w:hAnsi="Arial" w:cs="Arial"/>
          <w:spacing w:val="-3"/>
        </w:rPr>
        <w:t xml:space="preserve"> that it has obtained independent professional advice from an attorney (or other advisor), who has reviewed this </w:t>
      </w:r>
      <w:r>
        <w:rPr>
          <w:rFonts w:ascii="Arial" w:eastAsia="Calibri" w:hAnsi="Arial" w:cs="Arial"/>
          <w:spacing w:val="-3"/>
        </w:rPr>
        <w:t>Trust</w:t>
      </w:r>
      <w:r w:rsidRPr="00011B3C">
        <w:rPr>
          <w:rFonts w:ascii="Arial" w:eastAsia="Calibri" w:hAnsi="Arial" w:cs="Arial"/>
          <w:spacing w:val="-3"/>
        </w:rPr>
        <w:t xml:space="preserve"> Agreement and associated documents regarding federal, state and local tax, legal and practical consequences of the transactions contemplated by this </w:t>
      </w:r>
      <w:r>
        <w:rPr>
          <w:rFonts w:ascii="Arial" w:eastAsia="Calibri" w:hAnsi="Arial" w:cs="Arial"/>
          <w:spacing w:val="-3"/>
        </w:rPr>
        <w:t>Trust</w:t>
      </w:r>
      <w:r w:rsidRPr="00011B3C">
        <w:rPr>
          <w:rFonts w:ascii="Arial" w:eastAsia="Calibri" w:hAnsi="Arial" w:cs="Arial"/>
          <w:spacing w:val="-3"/>
        </w:rPr>
        <w:t xml:space="preserve"> Agreement</w:t>
      </w:r>
      <w:r>
        <w:rPr>
          <w:rFonts w:ascii="Arial" w:eastAsia="Calibri" w:hAnsi="Arial" w:cs="Arial"/>
          <w:spacing w:val="-3"/>
        </w:rPr>
        <w:t xml:space="preserve">. </w:t>
      </w:r>
      <w:r w:rsidRPr="00011B3C">
        <w:rPr>
          <w:rFonts w:ascii="Arial" w:eastAsia="Calibri" w:hAnsi="Arial" w:cs="Arial"/>
          <w:spacing w:val="-3"/>
        </w:rPr>
        <w:t xml:space="preserve"> </w:t>
      </w:r>
      <w:r>
        <w:rPr>
          <w:rFonts w:ascii="Arial" w:eastAsia="Calibri" w:hAnsi="Arial" w:cs="Arial"/>
          <w:spacing w:val="-3"/>
        </w:rPr>
        <w:t>Taxpayer</w:t>
      </w:r>
      <w:r w:rsidRPr="00011B3C">
        <w:rPr>
          <w:rFonts w:ascii="Arial" w:eastAsia="Calibri" w:hAnsi="Arial" w:cs="Arial"/>
          <w:spacing w:val="-3"/>
        </w:rPr>
        <w:t xml:space="preserve"> expressly acknowledges and agrees that </w:t>
      </w:r>
      <w:r>
        <w:rPr>
          <w:rFonts w:ascii="Arial" w:eastAsia="Calibri" w:hAnsi="Arial" w:cs="Arial"/>
          <w:spacing w:val="-3"/>
        </w:rPr>
        <w:t>Taxpayer</w:t>
      </w:r>
      <w:r w:rsidRPr="00011B3C">
        <w:rPr>
          <w:rFonts w:ascii="Arial" w:eastAsia="Calibri" w:hAnsi="Arial" w:cs="Arial"/>
          <w:spacing w:val="-3"/>
        </w:rPr>
        <w:t xml:space="preserve"> is not relying on </w:t>
      </w:r>
      <w:r>
        <w:rPr>
          <w:rFonts w:ascii="Arial" w:eastAsia="Calibri" w:hAnsi="Arial" w:cs="Arial"/>
          <w:spacing w:val="-3"/>
        </w:rPr>
        <w:t>Trustee</w:t>
      </w:r>
      <w:r w:rsidRPr="00011B3C">
        <w:rPr>
          <w:rFonts w:ascii="Arial" w:eastAsia="Calibri" w:hAnsi="Arial" w:cs="Arial"/>
          <w:spacing w:val="-3"/>
        </w:rPr>
        <w:t xml:space="preserve"> with respect to any of the matters set forth in this </w:t>
      </w:r>
      <w:r>
        <w:rPr>
          <w:rFonts w:ascii="Arial" w:eastAsia="Calibri" w:hAnsi="Arial" w:cs="Arial"/>
          <w:spacing w:val="-3"/>
        </w:rPr>
        <w:t>Trust</w:t>
      </w:r>
      <w:r w:rsidRPr="00011B3C">
        <w:rPr>
          <w:rFonts w:ascii="Arial" w:eastAsia="Calibri" w:hAnsi="Arial" w:cs="Arial"/>
          <w:spacing w:val="-3"/>
        </w:rPr>
        <w:t xml:space="preserve"> Agreement</w:t>
      </w:r>
      <w:r>
        <w:rPr>
          <w:rFonts w:ascii="Arial" w:eastAsia="Calibri" w:hAnsi="Arial" w:cs="Arial"/>
          <w:spacing w:val="-3"/>
        </w:rPr>
        <w:t>, the documents contemplated hereby,</w:t>
      </w:r>
      <w:r w:rsidRPr="00011B3C">
        <w:rPr>
          <w:rFonts w:ascii="Arial" w:eastAsia="Calibri" w:hAnsi="Arial" w:cs="Arial"/>
          <w:spacing w:val="-3"/>
        </w:rPr>
        <w:t xml:space="preserve"> or as described under Section 1031 of the Code and the Regulations.</w:t>
      </w:r>
    </w:p>
    <w:p w:rsidR="00AB0E8F" w:rsidRDefault="00AB0E8F" w:rsidP="00AB0E8F">
      <w:pPr>
        <w:rPr>
          <w:rFonts w:ascii="Arial" w:hAnsi="Arial" w:cs="Arial"/>
          <w:spacing w:val="-3"/>
        </w:rPr>
      </w:pPr>
    </w:p>
    <w:p w:rsidR="00AB0E8F" w:rsidRDefault="00AB0E8F" w:rsidP="00AB0E8F">
      <w:pPr>
        <w:rPr>
          <w:rFonts w:ascii="Arial" w:hAnsi="Arial" w:cs="Arial"/>
          <w:color w:val="000000"/>
        </w:rPr>
      </w:pPr>
      <w:r>
        <w:rPr>
          <w:rFonts w:ascii="Arial" w:hAnsi="Arial" w:cs="Arial"/>
          <w:color w:val="000000"/>
        </w:rPr>
        <w:tab/>
        <w:t>Trustee shall not be required to inquire into the propriety or authenticity of any direction given it by Qualified Intermediary, Taxpayer, or Taxpayer’s attorney-of-record under this Trust</w:t>
      </w:r>
      <w:r w:rsidR="00912B09">
        <w:rPr>
          <w:rFonts w:ascii="Arial" w:hAnsi="Arial" w:cs="Arial"/>
          <w:color w:val="000000"/>
        </w:rPr>
        <w:t xml:space="preserve">. </w:t>
      </w:r>
      <w:r>
        <w:rPr>
          <w:rFonts w:ascii="Arial" w:hAnsi="Arial" w:cs="Arial"/>
          <w:color w:val="000000"/>
        </w:rPr>
        <w:t xml:space="preserve"> </w:t>
      </w:r>
      <w:r w:rsidRPr="005657DF">
        <w:rPr>
          <w:rFonts w:ascii="Arial" w:hAnsi="Arial" w:cs="Arial"/>
          <w:color w:val="000000"/>
        </w:rPr>
        <w:t>Anyone who may deal with Trustee shall not be required or privileged to inquire into the necessity or expediency of any act of Trustee or into the p</w:t>
      </w:r>
      <w:r>
        <w:rPr>
          <w:rFonts w:ascii="Arial" w:hAnsi="Arial" w:cs="Arial"/>
          <w:color w:val="000000"/>
        </w:rPr>
        <w:t xml:space="preserve">rovisions of this Trust Agreement.  Trustee shall not be required to assume any personal obligations or liability in dealing with the Exchange Trust Account or to make itself personally liable for any risks, damages, costs, expenses, fines, or penalties.  </w:t>
      </w:r>
      <w:bookmarkStart w:id="47" w:name="_DV_C31"/>
      <w:r>
        <w:rPr>
          <w:rStyle w:val="DeltaViewInsertion"/>
          <w:rFonts w:ascii="Arial" w:hAnsi="Arial" w:cs="Arial"/>
        </w:rPr>
        <w:t>Except as may be expressly set forth in a separate agreement, neither</w:t>
      </w:r>
      <w:bookmarkStart w:id="48" w:name="_DV_M39"/>
      <w:bookmarkEnd w:id="47"/>
      <w:bookmarkEnd w:id="48"/>
      <w:r>
        <w:rPr>
          <w:rFonts w:ascii="Arial" w:hAnsi="Arial" w:cs="Arial"/>
          <w:color w:val="000000"/>
        </w:rPr>
        <w:t xml:space="preserve"> Qualified Intermediary nor Taxpayer is the agent of Trustee for any purpose, and neither has any authority to act for, or in the name of Trustee or to obligate Trustee personally or otherwise.</w:t>
      </w:r>
    </w:p>
    <w:p w:rsidR="00AB0E8F" w:rsidRDefault="00AB0E8F" w:rsidP="00AB0E8F">
      <w:pPr>
        <w:widowControl/>
        <w:jc w:val="both"/>
        <w:rPr>
          <w:rFonts w:ascii="Arial" w:hAnsi="Arial" w:cs="Arial"/>
          <w:color w:val="000000"/>
        </w:rPr>
      </w:pPr>
    </w:p>
    <w:p w:rsidR="00D51873" w:rsidRDefault="00D51873" w:rsidP="00D51873">
      <w:pPr>
        <w:widowControl/>
        <w:jc w:val="both"/>
        <w:rPr>
          <w:rFonts w:ascii="Arial" w:hAnsi="Arial" w:cs="Arial"/>
          <w:color w:val="000000"/>
        </w:rPr>
      </w:pPr>
    </w:p>
    <w:p w:rsidR="00D51873" w:rsidRDefault="00D51873" w:rsidP="00D51873">
      <w:pPr>
        <w:pStyle w:val="Heading1"/>
        <w:widowControl/>
        <w:rPr>
          <w:rFonts w:ascii="Arial" w:hAnsi="Arial" w:cs="Arial"/>
          <w:color w:val="000000"/>
          <w:sz w:val="20"/>
        </w:rPr>
      </w:pPr>
      <w:bookmarkStart w:id="49" w:name="_DV_M40"/>
      <w:bookmarkEnd w:id="49"/>
      <w:r>
        <w:rPr>
          <w:rFonts w:ascii="Arial" w:hAnsi="Arial" w:cs="Arial"/>
          <w:color w:val="000000"/>
          <w:sz w:val="20"/>
        </w:rPr>
        <w:t>SECTION FOUR</w:t>
      </w:r>
    </w:p>
    <w:p w:rsidR="00D51873" w:rsidRDefault="00D51873" w:rsidP="00D51873">
      <w:pPr>
        <w:keepNext/>
        <w:widowControl/>
        <w:jc w:val="both"/>
        <w:rPr>
          <w:rFonts w:ascii="Arial" w:hAnsi="Arial" w:cs="Arial"/>
          <w:color w:val="000000"/>
        </w:rPr>
      </w:pPr>
    </w:p>
    <w:p w:rsidR="00D51873" w:rsidRDefault="00D51873" w:rsidP="00D51873">
      <w:pPr>
        <w:widowControl/>
        <w:ind w:firstLine="720"/>
        <w:jc w:val="both"/>
        <w:rPr>
          <w:rFonts w:ascii="Arial" w:hAnsi="Arial" w:cs="Arial"/>
          <w:color w:val="000000"/>
        </w:rPr>
      </w:pPr>
      <w:bookmarkStart w:id="50" w:name="_DV_M41"/>
      <w:bookmarkEnd w:id="50"/>
      <w:r>
        <w:rPr>
          <w:rFonts w:ascii="Arial" w:hAnsi="Arial" w:cs="Arial"/>
          <w:b/>
          <w:bCs/>
          <w:color w:val="000000"/>
        </w:rPr>
        <w:t>4.1</w:t>
      </w:r>
      <w:r>
        <w:rPr>
          <w:rFonts w:ascii="Arial" w:hAnsi="Arial" w:cs="Arial"/>
          <w:color w:val="000000"/>
        </w:rPr>
        <w:tab/>
        <w:t xml:space="preserve">This Trust Agreement shall be governed by and construed in accordance with the law of the State of </w:t>
      </w:r>
      <w:smartTag w:uri="urn:schemas-microsoft-com:office:smarttags" w:element="place">
        <w:smartTag w:uri="urn:schemas-microsoft-com:office:smarttags" w:element="State">
          <w:r>
            <w:rPr>
              <w:rFonts w:ascii="Arial" w:hAnsi="Arial" w:cs="Arial"/>
              <w:color w:val="000000"/>
            </w:rPr>
            <w:t>Illinois</w:t>
          </w:r>
        </w:smartTag>
      </w:smartTag>
      <w:r>
        <w:rPr>
          <w:rFonts w:ascii="Arial" w:hAnsi="Arial" w:cs="Arial"/>
          <w:color w:val="000000"/>
        </w:rPr>
        <w:t>.  In this Trust Agreement the plural includes the singular and vice versa.  Each of the terms and provisions of this Trust Agreement is and is deemed severable in whole or in part, and if any term or provision or the application thereof in any circumstances should be invalid, illegal or unenforceable, the remaining terms and provisions or application thereof to circumstances other than those as to which a term or provision is held invalid, illegal, or unenforceable, shall not be affected and they shall remain in full force and effect.  This Trust Agreement and the rights and obligations of the parties hereto shall inure to the benefit of and shall bind the parties hereto and their respective successors and assigns.  In the event Taxpayer terminates, dissolves, or dies prior to the time of distribution of any property otherwise distributable to Taxpayer, said property shall be distributed to Taxpayer’s successors or assigns or, in the event of Taxpayer’s death, to his/her estate.</w:t>
      </w:r>
    </w:p>
    <w:p w:rsidR="00D51873" w:rsidRDefault="00D51873" w:rsidP="00D51873">
      <w:pPr>
        <w:widowControl/>
        <w:jc w:val="both"/>
        <w:rPr>
          <w:rFonts w:ascii="Arial" w:hAnsi="Arial" w:cs="Arial"/>
          <w:color w:val="000000"/>
        </w:rPr>
      </w:pPr>
    </w:p>
    <w:p w:rsidR="00D51873" w:rsidRPr="007A7507" w:rsidRDefault="00D51873" w:rsidP="00D51873">
      <w:pPr>
        <w:widowControl/>
        <w:ind w:firstLine="720"/>
        <w:jc w:val="both"/>
        <w:rPr>
          <w:rFonts w:ascii="Arial" w:hAnsi="Arial" w:cs="Arial"/>
        </w:rPr>
      </w:pPr>
      <w:bookmarkStart w:id="51" w:name="_DV_M42"/>
      <w:bookmarkEnd w:id="51"/>
      <w:r>
        <w:rPr>
          <w:rFonts w:ascii="Arial" w:hAnsi="Arial" w:cs="Arial"/>
          <w:b/>
          <w:bCs/>
          <w:color w:val="000000"/>
        </w:rPr>
        <w:t>4.2</w:t>
      </w:r>
      <w:r>
        <w:rPr>
          <w:rFonts w:ascii="Arial" w:hAnsi="Arial" w:cs="Arial"/>
          <w:color w:val="000000"/>
        </w:rPr>
        <w:tab/>
        <w:t xml:space="preserve">All notices to be given under this Trust Agreement shall be in writing and served personally </w:t>
      </w:r>
      <w:r w:rsidRPr="007A7507">
        <w:rPr>
          <w:rFonts w:ascii="Arial" w:hAnsi="Arial" w:cs="Arial"/>
          <w:color w:val="000000"/>
        </w:rPr>
        <w:t xml:space="preserve">or by registered or certified mail, or overnight courier, to the parties and Taxpayer at the addresses provided herein.  </w:t>
      </w:r>
      <w:bookmarkStart w:id="52" w:name="_DV_M43"/>
      <w:bookmarkStart w:id="53" w:name="_DV_M44"/>
      <w:bookmarkEnd w:id="52"/>
      <w:bookmarkEnd w:id="53"/>
      <w:r w:rsidRPr="007A7507">
        <w:rPr>
          <w:rFonts w:ascii="Arial" w:hAnsi="Arial" w:cs="Arial"/>
        </w:rPr>
        <w:t>Each such notice shall be deemed served on the date on which the return receipt is signed or delivery is refused or the notice is designated by the postal authorities as not deliverable, as the case may be.</w:t>
      </w:r>
    </w:p>
    <w:p w:rsidR="00D51873" w:rsidRPr="007A7507" w:rsidRDefault="00D51873" w:rsidP="00D51873">
      <w:pPr>
        <w:widowControl/>
        <w:jc w:val="both"/>
        <w:rPr>
          <w:rFonts w:ascii="Arial" w:hAnsi="Arial" w:cs="Arial"/>
          <w:color w:val="000000"/>
        </w:rPr>
      </w:pPr>
    </w:p>
    <w:p w:rsidR="00D51873" w:rsidRDefault="006D6320" w:rsidP="006D6320">
      <w:pPr>
        <w:widowControl/>
        <w:ind w:firstLine="720"/>
        <w:jc w:val="both"/>
        <w:rPr>
          <w:rFonts w:ascii="Arial" w:hAnsi="Arial" w:cs="Arial"/>
          <w:color w:val="000000"/>
        </w:rPr>
      </w:pPr>
      <w:bookmarkStart w:id="54" w:name="_DV_M45"/>
      <w:bookmarkEnd w:id="54"/>
      <w:r>
        <w:rPr>
          <w:rFonts w:ascii="Arial" w:hAnsi="Arial" w:cs="Arial"/>
          <w:b/>
          <w:bCs/>
          <w:color w:val="000000"/>
        </w:rPr>
        <w:t>4.3</w:t>
      </w:r>
      <w:r>
        <w:rPr>
          <w:rFonts w:ascii="Arial" w:hAnsi="Arial" w:cs="Arial"/>
          <w:color w:val="000000"/>
        </w:rPr>
        <w:tab/>
      </w:r>
      <w:r w:rsidR="00AB0E8F">
        <w:rPr>
          <w:rFonts w:ascii="Arial" w:hAnsi="Arial" w:cs="Arial"/>
          <w:color w:val="000000"/>
        </w:rPr>
        <w:t>Qualified Intermediary, Trustee, and Taxpayer acknowledge and agree that, for federal income tax purposes, interest income earned on the Exchange Trust Account will be attributed to Taxpayer, and that Qualified Intermediary will report to the Internal Revenue Service the income earned on the Exchange Trust Account.  Trustee agrees to comply with reasonable written direction from Qualified Intermediary intended to cause the transactions contemplated by this Agreement to comply with any future IRS regulations, rulings, procedures, or announcements.</w:t>
      </w:r>
    </w:p>
    <w:p w:rsidR="006D6320" w:rsidRDefault="006D6320" w:rsidP="006D6320">
      <w:pPr>
        <w:widowControl/>
        <w:ind w:firstLine="720"/>
        <w:jc w:val="both"/>
        <w:rPr>
          <w:rFonts w:ascii="Arial" w:hAnsi="Arial" w:cs="Arial"/>
          <w:color w:val="000000"/>
        </w:rPr>
      </w:pPr>
    </w:p>
    <w:p w:rsidR="00D51873" w:rsidRDefault="00D51873" w:rsidP="00D51873">
      <w:pPr>
        <w:widowControl/>
        <w:ind w:firstLine="720"/>
        <w:jc w:val="both"/>
        <w:rPr>
          <w:rFonts w:ascii="Arial" w:hAnsi="Arial" w:cs="Arial"/>
          <w:color w:val="000000"/>
        </w:rPr>
      </w:pPr>
      <w:bookmarkStart w:id="55" w:name="_DV_M46"/>
      <w:bookmarkEnd w:id="55"/>
      <w:r>
        <w:rPr>
          <w:rFonts w:ascii="Arial" w:hAnsi="Arial" w:cs="Arial"/>
          <w:b/>
          <w:bCs/>
          <w:color w:val="000000"/>
        </w:rPr>
        <w:t>4.4</w:t>
      </w:r>
      <w:r>
        <w:rPr>
          <w:rFonts w:ascii="Arial" w:hAnsi="Arial" w:cs="Arial"/>
          <w:color w:val="000000"/>
        </w:rPr>
        <w:t>.</w:t>
      </w:r>
      <w:r>
        <w:rPr>
          <w:rFonts w:ascii="Arial" w:hAnsi="Arial" w:cs="Arial"/>
          <w:color w:val="000000"/>
        </w:rPr>
        <w:tab/>
        <w:t xml:space="preserve">Neither Qualified Intermediary nor Trustee shall be liable to </w:t>
      </w:r>
      <w:r w:rsidR="006602EA">
        <w:rPr>
          <w:rFonts w:ascii="Arial" w:hAnsi="Arial" w:cs="Arial"/>
          <w:color w:val="000000"/>
        </w:rPr>
        <w:t>Taxpayer</w:t>
      </w:r>
      <w:r>
        <w:rPr>
          <w:rFonts w:ascii="Arial" w:hAnsi="Arial" w:cs="Arial"/>
          <w:color w:val="000000"/>
        </w:rPr>
        <w:t xml:space="preserve"> for any failure or delay in performance if such failure or delay is occasioned by (i) compliance with government regulation, request or order, or (ii) circumstances beyond the reasonable control of Qualified Intermediary or Trustee, including but not limited to, Act of God, war, insurrection, fire, flood, earthquake, accident, strike or other labor disturbance, interruption of or delay in transportation or power failure.  Accordingly, </w:t>
      </w:r>
      <w:r w:rsidR="006602EA">
        <w:rPr>
          <w:rFonts w:ascii="Arial" w:hAnsi="Arial" w:cs="Arial"/>
          <w:color w:val="000000"/>
        </w:rPr>
        <w:t>Taxpayer</w:t>
      </w:r>
      <w:r>
        <w:rPr>
          <w:rFonts w:ascii="Arial" w:hAnsi="Arial" w:cs="Arial"/>
          <w:color w:val="000000"/>
        </w:rPr>
        <w:t xml:space="preserve"> is strongly urged to take steps to schedule the acquisition of all Replacement Property sufficiently before the expiration of the Exchange Period so that any unforeseen delay will not result in a violation of the time constraints imposed by Section 1031 of the Code and the Regulations.</w:t>
      </w:r>
    </w:p>
    <w:p w:rsidR="00D51873" w:rsidRDefault="00D51873" w:rsidP="00D51873">
      <w:pPr>
        <w:widowControl/>
        <w:jc w:val="both"/>
        <w:rPr>
          <w:rFonts w:ascii="Arial" w:hAnsi="Arial" w:cs="Arial"/>
          <w:color w:val="000000"/>
        </w:rPr>
      </w:pPr>
    </w:p>
    <w:p w:rsidR="00D51873" w:rsidRDefault="00D51873" w:rsidP="00D51873">
      <w:pPr>
        <w:widowControl/>
        <w:ind w:firstLine="720"/>
        <w:jc w:val="both"/>
        <w:rPr>
          <w:rFonts w:ascii="Arial" w:hAnsi="Arial" w:cs="Arial"/>
          <w:color w:val="000000"/>
        </w:rPr>
      </w:pPr>
      <w:bookmarkStart w:id="56" w:name="_DV_M47"/>
      <w:bookmarkEnd w:id="56"/>
      <w:r>
        <w:rPr>
          <w:rFonts w:ascii="Arial" w:hAnsi="Arial" w:cs="Arial"/>
          <w:b/>
          <w:bCs/>
          <w:color w:val="000000"/>
        </w:rPr>
        <w:t>4.5.</w:t>
      </w:r>
      <w:r>
        <w:rPr>
          <w:rFonts w:ascii="Arial" w:hAnsi="Arial" w:cs="Arial"/>
          <w:color w:val="000000"/>
        </w:rPr>
        <w:tab/>
        <w:t>In the event that one or more of the provisions contained herein, or the application thereof in any circumstance, is held invalid, illegal, or unenforceable, the validity, legality, and enforceability of any such provision in every other respect and of the remaining provisions contained herein shall not be affected or impaired thereby.</w:t>
      </w:r>
    </w:p>
    <w:p w:rsidR="00D51873" w:rsidRDefault="00D51873" w:rsidP="00D51873">
      <w:pPr>
        <w:widowControl/>
        <w:jc w:val="both"/>
        <w:rPr>
          <w:rFonts w:ascii="Arial" w:hAnsi="Arial" w:cs="Arial"/>
          <w:color w:val="000000"/>
        </w:rPr>
      </w:pPr>
    </w:p>
    <w:p w:rsidR="00D51873" w:rsidRDefault="00D51873" w:rsidP="001B1437">
      <w:pPr>
        <w:widowControl/>
        <w:jc w:val="both"/>
        <w:rPr>
          <w:rFonts w:ascii="Arial" w:hAnsi="Arial" w:cs="Arial"/>
          <w:color w:val="000000"/>
        </w:rPr>
      </w:pPr>
      <w:bookmarkStart w:id="57" w:name="_DV_M48"/>
      <w:bookmarkStart w:id="58" w:name="_DV_M49"/>
      <w:bookmarkEnd w:id="57"/>
      <w:bookmarkEnd w:id="58"/>
      <w:r>
        <w:rPr>
          <w:rFonts w:ascii="Arial" w:hAnsi="Arial" w:cs="Arial"/>
          <w:b/>
          <w:bCs/>
          <w:color w:val="000000"/>
        </w:rPr>
        <w:t>IN WITNESS WHEREOF</w:t>
      </w:r>
      <w:r>
        <w:rPr>
          <w:rFonts w:ascii="Arial" w:hAnsi="Arial" w:cs="Arial"/>
          <w:color w:val="000000"/>
        </w:rPr>
        <w:t>, the parties hereto have caused this Agreement to be duly executed as of the day and year first above written.</w:t>
      </w:r>
    </w:p>
    <w:p w:rsidR="00D51873" w:rsidRDefault="00D51873" w:rsidP="00D51873">
      <w:pPr>
        <w:widowControl/>
        <w:ind w:firstLine="720"/>
        <w:jc w:val="both"/>
        <w:rPr>
          <w:rFonts w:ascii="Arial" w:hAnsi="Arial" w:cs="Arial"/>
          <w:color w:val="000000"/>
        </w:rPr>
      </w:pPr>
    </w:p>
    <w:p w:rsidR="00D51873" w:rsidRDefault="00D51873" w:rsidP="00D51873">
      <w:pPr>
        <w:widowControl/>
        <w:ind w:firstLine="720"/>
        <w:jc w:val="both"/>
        <w:rPr>
          <w:rFonts w:ascii="Arial" w:hAnsi="Arial" w:cs="Arial"/>
          <w:color w:val="000000"/>
        </w:rPr>
      </w:pPr>
    </w:p>
    <w:p w:rsidR="00D51873" w:rsidRDefault="00D51873" w:rsidP="00D51873">
      <w:pPr>
        <w:widowControl/>
        <w:spacing w:line="360" w:lineRule="auto"/>
        <w:rPr>
          <w:rFonts w:ascii="Arial" w:hAnsi="Arial" w:cs="Arial"/>
          <w:b/>
          <w:bCs/>
          <w:color w:val="000000"/>
        </w:rPr>
      </w:pPr>
      <w:bookmarkStart w:id="59" w:name="_DV_M50"/>
      <w:bookmarkEnd w:id="59"/>
      <w:r>
        <w:rPr>
          <w:rFonts w:ascii="Arial" w:hAnsi="Arial" w:cs="Arial"/>
          <w:b/>
          <w:bCs/>
          <w:color w:val="000000"/>
        </w:rPr>
        <w:t>TRUSTEE:</w:t>
      </w:r>
    </w:p>
    <w:p w:rsidR="00D51873" w:rsidRDefault="00BD0693" w:rsidP="00D51873">
      <w:pPr>
        <w:widowControl/>
        <w:rPr>
          <w:rFonts w:ascii="Arial" w:hAnsi="Arial" w:cs="Arial"/>
          <w:b/>
          <w:bCs/>
          <w:color w:val="000000"/>
        </w:rPr>
      </w:pPr>
      <w:bookmarkStart w:id="60" w:name="_DV_M51"/>
      <w:bookmarkEnd w:id="60"/>
      <w:r>
        <w:rPr>
          <w:rFonts w:ascii="Arial" w:hAnsi="Arial" w:cs="Arial"/>
          <w:b/>
          <w:bCs/>
          <w:color w:val="000000"/>
        </w:rPr>
        <w:t>BLUE</w:t>
      </w:r>
      <w:r w:rsidR="001549F7">
        <w:rPr>
          <w:rFonts w:ascii="Arial" w:hAnsi="Arial" w:cs="Arial"/>
          <w:b/>
          <w:bCs/>
          <w:color w:val="000000"/>
        </w:rPr>
        <w:t xml:space="preserve"> LATITUDE 1031X LLC</w:t>
      </w:r>
    </w:p>
    <w:p w:rsidR="00D51873" w:rsidRDefault="00D51873" w:rsidP="00D51873">
      <w:pPr>
        <w:widowControl/>
        <w:rPr>
          <w:rFonts w:ascii="Arial" w:hAnsi="Arial" w:cs="Arial"/>
          <w:b/>
          <w:bCs/>
          <w:color w:val="000000"/>
        </w:rPr>
      </w:pPr>
    </w:p>
    <w:p w:rsidR="00C30FE8" w:rsidRPr="00785DD4" w:rsidRDefault="00C30FE8" w:rsidP="00C30FE8">
      <w:pPr>
        <w:widowControl/>
        <w:rPr>
          <w:rFonts w:ascii="Arial" w:hAnsi="Arial" w:cs="Arial"/>
          <w:b/>
          <w:bCs/>
          <w:color w:val="000000"/>
          <w:u w:val="single"/>
        </w:rPr>
      </w:pPr>
      <w:bookmarkStart w:id="61" w:name="_DV_M52"/>
      <w:bookmarkEnd w:id="61"/>
      <w:r>
        <w:rPr>
          <w:rFonts w:ascii="Arial" w:hAnsi="Arial" w:cs="Arial"/>
          <w:b/>
          <w:bCs/>
          <w:color w:val="000000"/>
        </w:rPr>
        <w:t xml:space="preserve">By:  </w:t>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rPr>
        <w:tab/>
      </w:r>
      <w:r>
        <w:rPr>
          <w:rFonts w:ascii="Arial" w:hAnsi="Arial" w:cs="Arial"/>
          <w:b/>
          <w:bCs/>
          <w:color w:val="000000"/>
        </w:rPr>
        <w:tab/>
        <w:t>By:</w:t>
      </w:r>
      <w:r>
        <w:rPr>
          <w:rFonts w:ascii="Arial" w:hAnsi="Arial" w:cs="Arial"/>
          <w:b/>
          <w:bCs/>
          <w:color w:val="000000"/>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r>
        <w:rPr>
          <w:rFonts w:ascii="Arial" w:hAnsi="Arial" w:cs="Arial"/>
          <w:b/>
          <w:bCs/>
          <w:color w:val="000000"/>
          <w:u w:val="single"/>
        </w:rPr>
        <w:tab/>
      </w:r>
    </w:p>
    <w:p w:rsidR="00C30FE8" w:rsidRDefault="00C30FE8" w:rsidP="00C30FE8">
      <w:pPr>
        <w:widowControl/>
        <w:rPr>
          <w:rFonts w:ascii="Arial" w:hAnsi="Arial" w:cs="Arial"/>
          <w:b/>
          <w:bCs/>
          <w:color w:val="000000"/>
        </w:rPr>
      </w:pPr>
      <w:bookmarkStart w:id="62" w:name="_DV_M53"/>
      <w:bookmarkEnd w:id="62"/>
      <w:r>
        <w:rPr>
          <w:rFonts w:ascii="Arial" w:hAnsi="Arial" w:cs="Arial"/>
          <w:b/>
          <w:bCs/>
          <w:color w:val="000000"/>
        </w:rPr>
        <w:t>Its:</w:t>
      </w:r>
      <w:r>
        <w:rPr>
          <w:rFonts w:ascii="Arial" w:hAnsi="Arial" w:cs="Arial"/>
          <w:b/>
          <w:bCs/>
          <w:color w:val="000000"/>
        </w:rPr>
        <w:tab/>
        <w:t xml:space="preserve">       Vice President</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Its:</w:t>
      </w:r>
      <w:r>
        <w:rPr>
          <w:rFonts w:ascii="Arial" w:hAnsi="Arial" w:cs="Arial"/>
          <w:b/>
          <w:bCs/>
          <w:color w:val="000000"/>
        </w:rPr>
        <w:tab/>
        <w:t xml:space="preserve">             Vice President</w:t>
      </w:r>
    </w:p>
    <w:p w:rsidR="00D51873" w:rsidRDefault="00D51873" w:rsidP="00D51873">
      <w:pPr>
        <w:widowControl/>
        <w:rPr>
          <w:rFonts w:ascii="Arial" w:hAnsi="Arial" w:cs="Arial"/>
          <w:b/>
          <w:bCs/>
          <w:color w:val="000000"/>
        </w:rPr>
      </w:pPr>
    </w:p>
    <w:p w:rsidR="00D51873" w:rsidRDefault="00D51873" w:rsidP="00D51873">
      <w:pPr>
        <w:widowControl/>
        <w:rPr>
          <w:rFonts w:ascii="Arial" w:hAnsi="Arial" w:cs="Arial"/>
          <w:b/>
          <w:bCs/>
          <w:color w:val="000000"/>
        </w:rPr>
      </w:pPr>
    </w:p>
    <w:p w:rsidR="00D51873" w:rsidRDefault="00D51873" w:rsidP="00D51873">
      <w:pPr>
        <w:widowControl/>
        <w:rPr>
          <w:rFonts w:ascii="Arial" w:hAnsi="Arial" w:cs="Arial"/>
          <w:b/>
          <w:bCs/>
          <w:color w:val="000000"/>
        </w:rPr>
      </w:pPr>
    </w:p>
    <w:p w:rsidR="00D51873" w:rsidRDefault="00D51873" w:rsidP="00D51873">
      <w:pPr>
        <w:widowControl/>
        <w:spacing w:line="360" w:lineRule="auto"/>
        <w:rPr>
          <w:rFonts w:ascii="Arial" w:hAnsi="Arial" w:cs="Arial"/>
          <w:b/>
          <w:bCs/>
          <w:color w:val="000000"/>
        </w:rPr>
      </w:pPr>
      <w:bookmarkStart w:id="63" w:name="_DV_M55"/>
      <w:bookmarkEnd w:id="63"/>
      <w:r>
        <w:rPr>
          <w:rFonts w:ascii="Arial" w:hAnsi="Arial" w:cs="Arial"/>
          <w:b/>
          <w:bCs/>
          <w:color w:val="000000"/>
        </w:rPr>
        <w:t>QUALIFIED INTERMEDIARY:</w:t>
      </w:r>
    </w:p>
    <w:p w:rsidR="00D51873" w:rsidRDefault="00BD0693" w:rsidP="00D51873">
      <w:pPr>
        <w:widowControl/>
        <w:rPr>
          <w:rFonts w:ascii="Arial" w:hAnsi="Arial" w:cs="Arial"/>
          <w:b/>
          <w:bCs/>
          <w:color w:val="000000"/>
        </w:rPr>
      </w:pPr>
      <w:bookmarkStart w:id="64" w:name="_DV_M56"/>
      <w:bookmarkEnd w:id="64"/>
      <w:r>
        <w:rPr>
          <w:rFonts w:ascii="Arial" w:hAnsi="Arial" w:cs="Arial"/>
          <w:b/>
          <w:bCs/>
          <w:color w:val="000000"/>
        </w:rPr>
        <w:t>BLUE</w:t>
      </w:r>
      <w:r w:rsidR="001549F7">
        <w:rPr>
          <w:rFonts w:ascii="Arial" w:hAnsi="Arial" w:cs="Arial"/>
          <w:b/>
          <w:bCs/>
          <w:color w:val="000000"/>
        </w:rPr>
        <w:t xml:space="preserve"> LATITUDE 1031X LLC</w:t>
      </w:r>
    </w:p>
    <w:p w:rsidR="00D51873" w:rsidRDefault="00D51873" w:rsidP="00D51873">
      <w:pPr>
        <w:widowControl/>
        <w:rPr>
          <w:rFonts w:ascii="Arial" w:hAnsi="Arial" w:cs="Arial"/>
          <w:b/>
          <w:bCs/>
          <w:color w:val="000000"/>
        </w:rPr>
      </w:pPr>
    </w:p>
    <w:p w:rsidR="00D51873" w:rsidRDefault="00D51873" w:rsidP="00D51873">
      <w:pPr>
        <w:pStyle w:val="Heading3"/>
        <w:keepNext w:val="0"/>
        <w:widowControl/>
        <w:numPr>
          <w:ilvl w:val="0"/>
          <w:numId w:val="0"/>
        </w:numPr>
        <w:rPr>
          <w:rFonts w:ascii="Arial" w:hAnsi="Arial" w:cs="Arial"/>
          <w:color w:val="000000"/>
          <w:sz w:val="20"/>
          <w:u w:val="single"/>
        </w:rPr>
      </w:pPr>
      <w:bookmarkStart w:id="65" w:name="_DV_M57"/>
      <w:bookmarkEnd w:id="65"/>
      <w:r>
        <w:rPr>
          <w:rFonts w:ascii="Arial" w:hAnsi="Arial" w:cs="Arial"/>
          <w:color w:val="000000"/>
          <w:sz w:val="20"/>
        </w:rPr>
        <w:t>By:</w:t>
      </w:r>
      <w:r w:rsidR="00CD4D01">
        <w:rPr>
          <w:rFonts w:ascii="Arial" w:hAnsi="Arial" w:cs="Arial"/>
          <w:color w:val="000000"/>
          <w:sz w:val="20"/>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p>
    <w:p w:rsidR="00D51873" w:rsidRPr="00CD4D01" w:rsidRDefault="00D51873" w:rsidP="00D51873">
      <w:pPr>
        <w:widowControl/>
        <w:suppressAutoHyphens/>
        <w:rPr>
          <w:rFonts w:ascii="Arial" w:hAnsi="Arial" w:cs="Arial"/>
          <w:b/>
          <w:bCs/>
          <w:color w:val="000000"/>
        </w:rPr>
      </w:pPr>
      <w:bookmarkStart w:id="66" w:name="_DV_M58"/>
      <w:bookmarkStart w:id="67" w:name="_DV_M59"/>
      <w:bookmarkEnd w:id="66"/>
      <w:bookmarkEnd w:id="67"/>
      <w:r w:rsidRPr="00CD4D01">
        <w:rPr>
          <w:rFonts w:ascii="Arial" w:hAnsi="Arial" w:cs="Arial"/>
          <w:b/>
          <w:bCs/>
          <w:color w:val="000000"/>
        </w:rPr>
        <w:t>Its:</w:t>
      </w:r>
      <w:r w:rsidRPr="00CD4D01">
        <w:rPr>
          <w:rFonts w:ascii="Arial" w:hAnsi="Arial" w:cs="Arial"/>
          <w:b/>
          <w:bCs/>
          <w:color w:val="000000"/>
        </w:rPr>
        <w:tab/>
      </w:r>
      <w:r w:rsidR="00DA2497" w:rsidRPr="00CD4D01">
        <w:rPr>
          <w:rFonts w:ascii="Arial" w:hAnsi="Arial" w:cs="Arial"/>
          <w:b/>
          <w:bCs/>
          <w:color w:val="000000"/>
        </w:rPr>
        <w:tab/>
      </w:r>
      <w:r w:rsidRPr="00CD4D01">
        <w:rPr>
          <w:rFonts w:ascii="Arial" w:hAnsi="Arial" w:cs="Arial"/>
          <w:b/>
          <w:bCs/>
          <w:color w:val="000000"/>
        </w:rPr>
        <w:t>Vice President</w:t>
      </w:r>
    </w:p>
    <w:p w:rsidR="00D51873" w:rsidRDefault="00D51873" w:rsidP="00D51873">
      <w:pPr>
        <w:widowControl/>
        <w:rPr>
          <w:rFonts w:ascii="Arial" w:hAnsi="Arial" w:cs="Arial"/>
          <w:b/>
          <w:bCs/>
          <w:color w:val="000000"/>
        </w:rPr>
      </w:pPr>
    </w:p>
    <w:p w:rsidR="00D51873" w:rsidRDefault="00D51873" w:rsidP="00D51873">
      <w:pPr>
        <w:widowControl/>
        <w:rPr>
          <w:rFonts w:ascii="Arial" w:hAnsi="Arial" w:cs="Arial"/>
          <w:b/>
          <w:bCs/>
          <w:color w:val="000000"/>
        </w:rPr>
      </w:pPr>
    </w:p>
    <w:p w:rsidR="00D51873" w:rsidRDefault="00D51873" w:rsidP="00D51873">
      <w:pPr>
        <w:widowControl/>
        <w:rPr>
          <w:rFonts w:ascii="Arial" w:hAnsi="Arial" w:cs="Arial"/>
          <w:b/>
          <w:bCs/>
          <w:color w:val="000000"/>
        </w:rPr>
      </w:pPr>
    </w:p>
    <w:p w:rsidR="00D51873" w:rsidRDefault="00D51873" w:rsidP="00D51873">
      <w:pPr>
        <w:widowControl/>
        <w:spacing w:line="360" w:lineRule="auto"/>
        <w:rPr>
          <w:rFonts w:ascii="Arial" w:hAnsi="Arial" w:cs="Arial"/>
          <w:b/>
          <w:bCs/>
          <w:color w:val="000000"/>
        </w:rPr>
      </w:pPr>
      <w:bookmarkStart w:id="68" w:name="_DV_M60"/>
      <w:bookmarkEnd w:id="68"/>
      <w:r>
        <w:rPr>
          <w:rFonts w:ascii="Arial" w:hAnsi="Arial" w:cs="Arial"/>
          <w:b/>
          <w:bCs/>
          <w:color w:val="000000"/>
        </w:rPr>
        <w:t>TAXPAYER:</w:t>
      </w:r>
    </w:p>
    <w:p w:rsidR="004832A0" w:rsidRPr="008F17C5" w:rsidRDefault="009C7DE6" w:rsidP="008F17C5">
      <w:pPr>
        <w:widowControl/>
        <w:rPr>
          <w:rFonts w:ascii="Arial" w:hAnsi="Arial" w:cs="Arial"/>
          <w:b/>
          <w:bCs/>
          <w:color w:val="000000"/>
        </w:rPr>
      </w:pPr>
      <w:r>
        <w:rPr>
          <w:rFonts w:ascii="Arial" w:hAnsi="Arial" w:cs="Arial"/>
          <w:b/>
          <w:bCs/>
          <w:color w:val="000000"/>
        </w:rPr>
        <w:t>NAME OF</w:t>
      </w:r>
      <w:r w:rsidR="005269B8">
        <w:rPr>
          <w:rFonts w:ascii="Arial" w:hAnsi="Arial" w:cs="Arial"/>
          <w:b/>
          <w:bCs/>
          <w:color w:val="000000"/>
        </w:rPr>
        <w:t xml:space="preserve"> REALTY, LLC</w:t>
      </w:r>
    </w:p>
    <w:p w:rsidR="00D51873" w:rsidRDefault="00D51873" w:rsidP="00D51873">
      <w:pPr>
        <w:widowControl/>
        <w:rPr>
          <w:rFonts w:ascii="Arial" w:hAnsi="Arial" w:cs="Arial"/>
          <w:b/>
          <w:bCs/>
          <w:color w:val="000000"/>
        </w:rPr>
      </w:pPr>
    </w:p>
    <w:p w:rsidR="00D51873" w:rsidRDefault="00D51873" w:rsidP="00D51873">
      <w:pPr>
        <w:widowControl/>
        <w:rPr>
          <w:rFonts w:ascii="Arial" w:hAnsi="Arial" w:cs="Arial"/>
          <w:b/>
          <w:bCs/>
          <w:color w:val="000000"/>
        </w:rPr>
      </w:pPr>
    </w:p>
    <w:p w:rsidR="00D51873" w:rsidRDefault="00D51873" w:rsidP="00D51873">
      <w:pPr>
        <w:pStyle w:val="Heading3"/>
        <w:keepNext w:val="0"/>
        <w:widowControl/>
        <w:numPr>
          <w:ilvl w:val="0"/>
          <w:numId w:val="0"/>
        </w:numPr>
        <w:rPr>
          <w:rFonts w:ascii="Arial" w:hAnsi="Arial" w:cs="Arial"/>
          <w:color w:val="000000"/>
          <w:sz w:val="20"/>
        </w:rPr>
      </w:pPr>
      <w:bookmarkStart w:id="69" w:name="_DV_M61"/>
      <w:bookmarkEnd w:id="69"/>
      <w:r>
        <w:rPr>
          <w:rFonts w:ascii="Arial" w:hAnsi="Arial" w:cs="Arial"/>
          <w:color w:val="000000"/>
          <w:sz w:val="20"/>
        </w:rPr>
        <w:t>By:</w:t>
      </w:r>
      <w:r w:rsidR="00CD4D01">
        <w:rPr>
          <w:rFonts w:ascii="Arial" w:hAnsi="Arial" w:cs="Arial"/>
          <w:color w:val="000000"/>
          <w:sz w:val="20"/>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r>
        <w:rPr>
          <w:rFonts w:ascii="Arial" w:hAnsi="Arial" w:cs="Arial"/>
          <w:color w:val="000000"/>
          <w:sz w:val="20"/>
          <w:u w:val="single"/>
        </w:rPr>
        <w:tab/>
      </w:r>
    </w:p>
    <w:p w:rsidR="00D51873" w:rsidRDefault="00D51873" w:rsidP="008F17C5">
      <w:pPr>
        <w:widowControl/>
        <w:rPr>
          <w:rFonts w:ascii="Arial" w:hAnsi="Arial" w:cs="Arial"/>
          <w:b/>
          <w:bCs/>
          <w:color w:val="000000"/>
        </w:rPr>
      </w:pPr>
      <w:bookmarkStart w:id="70" w:name="_DV_M62"/>
      <w:bookmarkEnd w:id="70"/>
      <w:r>
        <w:rPr>
          <w:rFonts w:ascii="Arial" w:hAnsi="Arial" w:cs="Arial"/>
          <w:b/>
          <w:bCs/>
          <w:color w:val="000000"/>
        </w:rPr>
        <w:tab/>
      </w:r>
      <w:r w:rsidR="005269B8">
        <w:rPr>
          <w:rFonts w:ascii="Arial" w:hAnsi="Arial" w:cs="Arial"/>
          <w:b/>
          <w:bCs/>
          <w:color w:val="000000"/>
        </w:rPr>
        <w:t xml:space="preserve"> </w:t>
      </w:r>
    </w:p>
    <w:p w:rsidR="00D51873" w:rsidRDefault="00D51873" w:rsidP="00D51873">
      <w:pPr>
        <w:pStyle w:val="Heading3"/>
        <w:keepNext w:val="0"/>
        <w:widowControl/>
        <w:numPr>
          <w:ilvl w:val="0"/>
          <w:numId w:val="0"/>
        </w:numPr>
        <w:rPr>
          <w:rFonts w:ascii="Arial" w:hAnsi="Arial" w:cs="Arial"/>
          <w:color w:val="000000"/>
          <w:sz w:val="20"/>
          <w:u w:val="single"/>
        </w:rPr>
      </w:pPr>
    </w:p>
    <w:p w:rsidR="00D51873" w:rsidRDefault="00D51873" w:rsidP="00D51873">
      <w:pPr>
        <w:widowControl/>
        <w:rPr>
          <w:rFonts w:ascii="Arial" w:hAnsi="Arial" w:cs="Arial"/>
          <w:b/>
          <w:bCs/>
          <w:color w:val="000000"/>
        </w:rPr>
      </w:pPr>
    </w:p>
    <w:p w:rsidR="00D51873" w:rsidRDefault="00D51873" w:rsidP="00D51873">
      <w:pPr>
        <w:widowControl/>
      </w:pPr>
      <w:bookmarkStart w:id="71" w:name="_DV_M63"/>
      <w:bookmarkStart w:id="72" w:name="_DV_M64"/>
      <w:bookmarkStart w:id="73" w:name="_DV_M65"/>
      <w:bookmarkStart w:id="74" w:name="_DV_M66"/>
      <w:bookmarkEnd w:id="71"/>
      <w:bookmarkEnd w:id="72"/>
      <w:bookmarkEnd w:id="73"/>
      <w:bookmarkEnd w:id="74"/>
      <w:r>
        <w:t xml:space="preserve"> </w:t>
      </w:r>
    </w:p>
    <w:p w:rsidR="006238CD" w:rsidRPr="00011B3C" w:rsidRDefault="006238CD" w:rsidP="00E55784">
      <w:pPr>
        <w:widowControl/>
        <w:spacing w:line="360" w:lineRule="auto"/>
        <w:rPr>
          <w:rFonts w:ascii="Arial" w:hAnsi="Arial" w:cs="Arial"/>
        </w:rPr>
        <w:sectPr w:rsidR="006238CD" w:rsidRPr="00011B3C" w:rsidSect="007C5005">
          <w:footerReference w:type="default" r:id="rId9"/>
          <w:endnotePr>
            <w:numFmt w:val="decimal"/>
          </w:endnotePr>
          <w:pgSz w:w="12240" w:h="15840" w:code="1"/>
          <w:pgMar w:top="1080" w:right="1440" w:bottom="1440" w:left="1440" w:header="720" w:footer="720" w:gutter="0"/>
          <w:pgNumType w:start="1"/>
          <w:cols w:space="720"/>
          <w:noEndnote/>
        </w:sectPr>
      </w:pPr>
    </w:p>
    <w:p w:rsidR="0081593F" w:rsidRPr="00011B3C" w:rsidRDefault="0081593F" w:rsidP="0081593F">
      <w:pPr>
        <w:widowControl/>
        <w:suppressAutoHyphens/>
        <w:spacing w:line="360" w:lineRule="auto"/>
        <w:jc w:val="center"/>
        <w:rPr>
          <w:rFonts w:ascii="Arial" w:hAnsi="Arial" w:cs="Arial"/>
          <w:b/>
          <w:sz w:val="24"/>
          <w:szCs w:val="24"/>
        </w:rPr>
      </w:pPr>
      <w:r w:rsidRPr="00011B3C">
        <w:rPr>
          <w:rFonts w:ascii="Arial" w:hAnsi="Arial" w:cs="Arial"/>
          <w:b/>
          <w:sz w:val="24"/>
          <w:szCs w:val="24"/>
        </w:rPr>
        <w:t>ASSIGNMENT</w:t>
      </w:r>
      <w:r>
        <w:rPr>
          <w:rFonts w:ascii="Arial" w:hAnsi="Arial" w:cs="Arial"/>
          <w:b/>
          <w:sz w:val="24"/>
          <w:szCs w:val="24"/>
        </w:rPr>
        <w:t xml:space="preserve">, </w:t>
      </w:r>
      <w:r w:rsidRPr="00011B3C">
        <w:rPr>
          <w:rFonts w:ascii="Arial" w:hAnsi="Arial" w:cs="Arial"/>
          <w:b/>
          <w:sz w:val="24"/>
          <w:szCs w:val="24"/>
        </w:rPr>
        <w:t>ACCEPTANCE</w:t>
      </w:r>
      <w:r>
        <w:rPr>
          <w:rFonts w:ascii="Arial" w:hAnsi="Arial" w:cs="Arial"/>
          <w:b/>
          <w:sz w:val="24"/>
          <w:szCs w:val="24"/>
        </w:rPr>
        <w:t>, AND DIRECTION TO CONVEY</w:t>
      </w:r>
    </w:p>
    <w:p w:rsidR="00D51873" w:rsidRPr="00011B3C" w:rsidRDefault="00D51873" w:rsidP="00D51873">
      <w:pPr>
        <w:pStyle w:val="Heading5"/>
        <w:widowControl/>
        <w:spacing w:before="0" w:after="0"/>
        <w:jc w:val="center"/>
        <w:rPr>
          <w:rFonts w:ascii="Arial" w:hAnsi="Arial" w:cs="Arial"/>
          <w:sz w:val="24"/>
          <w:szCs w:val="24"/>
        </w:rPr>
      </w:pPr>
      <w:r w:rsidRPr="00A26ECF">
        <w:rPr>
          <w:rFonts w:ascii="Arial" w:hAnsi="Arial" w:cs="Arial"/>
          <w:i w:val="0"/>
          <w:sz w:val="24"/>
          <w:szCs w:val="24"/>
          <w:u w:val="double"/>
        </w:rPr>
        <w:t>RELINQUISHED</w:t>
      </w:r>
      <w:r w:rsidRPr="00A26ECF">
        <w:rPr>
          <w:rFonts w:ascii="Arial" w:hAnsi="Arial" w:cs="Arial"/>
          <w:i w:val="0"/>
          <w:sz w:val="24"/>
          <w:szCs w:val="24"/>
        </w:rPr>
        <w:t xml:space="preserve"> PROPERTY CONTRACT </w:t>
      </w:r>
    </w:p>
    <w:p w:rsidR="00D51873" w:rsidRDefault="00D51873" w:rsidP="00D51873">
      <w:pPr>
        <w:widowControl/>
        <w:rPr>
          <w:rFonts w:ascii="Arial" w:hAnsi="Arial" w:cs="Arial"/>
        </w:rPr>
      </w:pPr>
    </w:p>
    <w:p w:rsidR="00D51873" w:rsidRPr="00011B3C" w:rsidRDefault="00D51873" w:rsidP="00D51873">
      <w:pPr>
        <w:widowControl/>
        <w:jc w:val="center"/>
        <w:rPr>
          <w:rFonts w:ascii="Arial" w:hAnsi="Arial" w:cs="Arial"/>
        </w:rPr>
      </w:pPr>
    </w:p>
    <w:p w:rsidR="00D51873" w:rsidRPr="00011B3C" w:rsidRDefault="00D51873" w:rsidP="00D51873">
      <w:pPr>
        <w:pStyle w:val="Heading4"/>
        <w:keepNext w:val="0"/>
        <w:widowControl/>
        <w:spacing w:before="0" w:after="0"/>
        <w:jc w:val="center"/>
        <w:rPr>
          <w:rFonts w:ascii="Arial" w:hAnsi="Arial" w:cs="Arial"/>
          <w:sz w:val="20"/>
          <w:szCs w:val="20"/>
          <w:u w:val="single"/>
        </w:rPr>
      </w:pPr>
      <w:r w:rsidRPr="00011B3C">
        <w:rPr>
          <w:rFonts w:ascii="Arial" w:hAnsi="Arial" w:cs="Arial"/>
          <w:sz w:val="20"/>
          <w:szCs w:val="20"/>
          <w:u w:val="single"/>
        </w:rPr>
        <w:t>ASSIGNMENT</w:t>
      </w:r>
    </w:p>
    <w:p w:rsidR="00D51873" w:rsidRPr="00011B3C" w:rsidRDefault="00D51873" w:rsidP="00D51873">
      <w:pPr>
        <w:widowControl/>
        <w:suppressAutoHyphens/>
        <w:spacing w:line="360" w:lineRule="auto"/>
        <w:jc w:val="both"/>
        <w:rPr>
          <w:rFonts w:ascii="Arial" w:hAnsi="Arial" w:cs="Arial"/>
          <w:spacing w:val="-3"/>
        </w:rPr>
      </w:pPr>
    </w:p>
    <w:p w:rsidR="00D51873" w:rsidRPr="00156228" w:rsidRDefault="00D51873" w:rsidP="00D51873">
      <w:pPr>
        <w:widowControl/>
        <w:suppressAutoHyphens/>
        <w:jc w:val="both"/>
        <w:rPr>
          <w:rFonts w:ascii="Arial" w:hAnsi="Arial" w:cs="Arial"/>
          <w:b/>
          <w:spacing w:val="-3"/>
          <w:u w:val="single"/>
        </w:rPr>
      </w:pPr>
      <w:r w:rsidRPr="00156228">
        <w:rPr>
          <w:rFonts w:ascii="Arial" w:hAnsi="Arial" w:cs="Arial"/>
          <w:b/>
          <w:spacing w:val="-3"/>
        </w:rPr>
        <w:t xml:space="preserve">Date:  </w:t>
      </w:r>
      <w:r w:rsidR="005269B8">
        <w:rPr>
          <w:rFonts w:ascii="Arial" w:hAnsi="Arial" w:cs="Arial"/>
          <w:b/>
          <w:spacing w:val="-3"/>
        </w:rPr>
        <w:t>January 4</w:t>
      </w:r>
      <w:r w:rsidRPr="00156228">
        <w:rPr>
          <w:rFonts w:ascii="Arial" w:hAnsi="Arial" w:cs="Arial"/>
          <w:b/>
          <w:spacing w:val="-3"/>
        </w:rPr>
        <w:t>, 20</w:t>
      </w:r>
      <w:r w:rsidR="005269B8">
        <w:rPr>
          <w:rFonts w:ascii="Arial" w:hAnsi="Arial" w:cs="Arial"/>
          <w:b/>
          <w:spacing w:val="-3"/>
        </w:rPr>
        <w:t>17</w:t>
      </w:r>
    </w:p>
    <w:p w:rsidR="00D51873" w:rsidRPr="00011B3C" w:rsidRDefault="00D51873" w:rsidP="00D51873">
      <w:pPr>
        <w:widowControl/>
        <w:suppressAutoHyphens/>
        <w:jc w:val="both"/>
        <w:rPr>
          <w:rFonts w:ascii="Arial" w:hAnsi="Arial" w:cs="Arial"/>
          <w:spacing w:val="-3"/>
        </w:rPr>
      </w:pPr>
    </w:p>
    <w:p w:rsidR="00D51873" w:rsidRPr="00011B3C" w:rsidRDefault="00D51873" w:rsidP="00D51873">
      <w:pPr>
        <w:widowControl/>
        <w:suppressAutoHyphens/>
        <w:spacing w:line="360" w:lineRule="auto"/>
        <w:rPr>
          <w:rFonts w:ascii="Arial" w:hAnsi="Arial" w:cs="Arial"/>
          <w:spacing w:val="-3"/>
        </w:rPr>
      </w:pPr>
      <w:r w:rsidRPr="00011B3C">
        <w:rPr>
          <w:rFonts w:ascii="Arial" w:hAnsi="Arial" w:cs="Arial"/>
          <w:spacing w:val="-3"/>
        </w:rPr>
        <w:tab/>
        <w:t xml:space="preserve">For value received, </w:t>
      </w:r>
      <w:r w:rsidR="009C7DE6">
        <w:rPr>
          <w:rFonts w:ascii="Arial" w:hAnsi="Arial" w:cs="Arial"/>
          <w:b/>
          <w:spacing w:val="-3"/>
        </w:rPr>
        <w:t>NAME OF</w:t>
      </w:r>
      <w:r w:rsidR="005269B8">
        <w:rPr>
          <w:rFonts w:ascii="Arial" w:hAnsi="Arial" w:cs="Arial"/>
          <w:b/>
          <w:spacing w:val="-3"/>
        </w:rPr>
        <w:t xml:space="preserve"> REALTY, LLC</w:t>
      </w:r>
      <w:r w:rsidRPr="008F17C5">
        <w:rPr>
          <w:rFonts w:ascii="Arial" w:hAnsi="Arial" w:cs="Arial"/>
          <w:b/>
          <w:spacing w:val="-3"/>
        </w:rPr>
        <w:t xml:space="preserve"> </w:t>
      </w:r>
      <w:r w:rsidRPr="00011B3C">
        <w:rPr>
          <w:rFonts w:ascii="Arial" w:hAnsi="Arial" w:cs="Arial"/>
          <w:spacing w:val="-3"/>
        </w:rPr>
        <w:t>(“</w:t>
      </w:r>
      <w:r>
        <w:rPr>
          <w:rFonts w:ascii="Arial" w:hAnsi="Arial" w:cs="Arial"/>
          <w:b/>
          <w:spacing w:val="-3"/>
        </w:rPr>
        <w:t>Taxpayer</w:t>
      </w:r>
      <w:r w:rsidRPr="00011B3C">
        <w:rPr>
          <w:rFonts w:ascii="Arial" w:hAnsi="Arial" w:cs="Arial"/>
          <w:spacing w:val="-3"/>
        </w:rPr>
        <w:t xml:space="preserve">”) hereby transfers, sets over, and assigns </w:t>
      </w:r>
      <w:r w:rsidR="001869E0">
        <w:rPr>
          <w:rFonts w:ascii="Arial" w:hAnsi="Arial" w:cs="Arial"/>
          <w:spacing w:val="-3"/>
        </w:rPr>
        <w:t xml:space="preserve">the portion of </w:t>
      </w:r>
      <w:r w:rsidRPr="00011B3C">
        <w:rPr>
          <w:rFonts w:ascii="Arial" w:hAnsi="Arial" w:cs="Arial"/>
          <w:spacing w:val="-3"/>
        </w:rPr>
        <w:t xml:space="preserve">its right, title, and interest (but not its obligations) in and to the </w:t>
      </w:r>
      <w:r>
        <w:rPr>
          <w:rFonts w:ascii="Arial" w:hAnsi="Arial" w:cs="Arial"/>
          <w:spacing w:val="-3"/>
        </w:rPr>
        <w:t>purchase and sale agreement (“</w:t>
      </w:r>
      <w:r w:rsidRPr="0062563A">
        <w:rPr>
          <w:rFonts w:ascii="Arial" w:hAnsi="Arial" w:cs="Arial"/>
          <w:b/>
          <w:spacing w:val="-3"/>
        </w:rPr>
        <w:t>Relinquished Property Contract</w:t>
      </w:r>
      <w:r>
        <w:rPr>
          <w:rFonts w:ascii="Arial" w:hAnsi="Arial" w:cs="Arial"/>
          <w:spacing w:val="-3"/>
        </w:rPr>
        <w:t>”)</w:t>
      </w:r>
      <w:r w:rsidRPr="00011B3C">
        <w:rPr>
          <w:rFonts w:ascii="Arial" w:hAnsi="Arial" w:cs="Arial"/>
          <w:b/>
          <w:spacing w:val="-3"/>
        </w:rPr>
        <w:t xml:space="preserve"> </w:t>
      </w:r>
      <w:r w:rsidR="001869E0">
        <w:rPr>
          <w:rFonts w:ascii="Arial" w:hAnsi="Arial" w:cs="Arial"/>
          <w:spacing w:val="-3"/>
        </w:rPr>
        <w:t>net of cash received at clos</w:t>
      </w:r>
      <w:r w:rsidR="00BD0693">
        <w:rPr>
          <w:rFonts w:ascii="Arial" w:hAnsi="Arial" w:cs="Arial"/>
          <w:spacing w:val="-3"/>
        </w:rPr>
        <w:t xml:space="preserve">ing in the amount of $                </w:t>
      </w:r>
      <w:r w:rsidR="001869E0">
        <w:rPr>
          <w:rFonts w:ascii="Arial" w:hAnsi="Arial" w:cs="Arial"/>
          <w:spacing w:val="-3"/>
        </w:rPr>
        <w:t xml:space="preserve"> </w:t>
      </w:r>
      <w:r w:rsidRPr="00011B3C">
        <w:rPr>
          <w:rFonts w:ascii="Arial" w:hAnsi="Arial" w:cs="Arial"/>
          <w:spacing w:val="-3"/>
        </w:rPr>
        <w:t>for the property located at or commonly known as:</w:t>
      </w:r>
    </w:p>
    <w:p w:rsidR="00D51873" w:rsidRPr="00011B3C" w:rsidRDefault="00D51873" w:rsidP="00D51873">
      <w:pPr>
        <w:widowControl/>
        <w:suppressAutoHyphens/>
        <w:spacing w:line="360" w:lineRule="auto"/>
        <w:rPr>
          <w:rFonts w:ascii="Arial" w:hAnsi="Arial" w:cs="Arial"/>
          <w:spacing w:val="-3"/>
        </w:rPr>
      </w:pPr>
    </w:p>
    <w:p w:rsidR="004832A0" w:rsidRPr="00011B3C" w:rsidRDefault="009C7DE6" w:rsidP="004832A0">
      <w:pPr>
        <w:widowControl/>
        <w:suppressAutoHyphens/>
        <w:jc w:val="center"/>
        <w:rPr>
          <w:rFonts w:ascii="Arial" w:hAnsi="Arial" w:cs="Arial"/>
          <w:b/>
          <w:spacing w:val="-3"/>
        </w:rPr>
      </w:pPr>
      <w:r>
        <w:rPr>
          <w:rFonts w:ascii="Arial" w:hAnsi="Arial" w:cs="Arial"/>
          <w:b/>
          <w:spacing w:val="-3"/>
        </w:rPr>
        <w:t>123 Main Street</w:t>
      </w:r>
      <w:r w:rsidR="005269B8">
        <w:rPr>
          <w:rFonts w:ascii="Arial" w:hAnsi="Arial" w:cs="Arial"/>
          <w:b/>
          <w:spacing w:val="-3"/>
        </w:rPr>
        <w:t>, Brooklyn, NY</w:t>
      </w:r>
    </w:p>
    <w:p w:rsidR="00D51873" w:rsidRPr="00011B3C" w:rsidRDefault="00D51873" w:rsidP="00D51873">
      <w:pPr>
        <w:widowControl/>
        <w:suppressAutoHyphens/>
        <w:spacing w:line="360" w:lineRule="auto"/>
        <w:rPr>
          <w:rFonts w:ascii="Arial" w:hAnsi="Arial" w:cs="Arial"/>
          <w:b/>
          <w:spacing w:val="-3"/>
        </w:rPr>
      </w:pPr>
    </w:p>
    <w:p w:rsidR="00D51873" w:rsidRPr="0052497C" w:rsidRDefault="00D51873" w:rsidP="00D51873">
      <w:pPr>
        <w:widowControl/>
        <w:suppressAutoHyphens/>
        <w:spacing w:line="360" w:lineRule="auto"/>
        <w:rPr>
          <w:rFonts w:ascii="Arial" w:hAnsi="Arial" w:cs="Arial"/>
          <w:b/>
          <w:spacing w:val="-3"/>
        </w:rPr>
      </w:pPr>
      <w:r w:rsidRPr="00011B3C">
        <w:rPr>
          <w:rFonts w:ascii="Arial" w:hAnsi="Arial" w:cs="Arial"/>
          <w:spacing w:val="-3"/>
        </w:rPr>
        <w:t xml:space="preserve">to Chicago Deferred Exchange </w:t>
      </w:r>
      <w:r>
        <w:rPr>
          <w:rFonts w:ascii="Arial" w:hAnsi="Arial" w:cs="Arial"/>
          <w:spacing w:val="-3"/>
        </w:rPr>
        <w:t>Company, LLC (“</w:t>
      </w:r>
      <w:r w:rsidRPr="00042422">
        <w:rPr>
          <w:rFonts w:ascii="Arial" w:hAnsi="Arial" w:cs="Arial"/>
          <w:b/>
          <w:spacing w:val="-3"/>
        </w:rPr>
        <w:t>Qualified Intermediary</w:t>
      </w:r>
      <w:r>
        <w:rPr>
          <w:rFonts w:ascii="Arial" w:hAnsi="Arial" w:cs="Arial"/>
          <w:spacing w:val="-3"/>
        </w:rPr>
        <w:t xml:space="preserve">”) </w:t>
      </w:r>
      <w:r w:rsidRPr="00011B3C">
        <w:rPr>
          <w:rFonts w:ascii="Arial" w:hAnsi="Arial" w:cs="Arial"/>
          <w:spacing w:val="-3"/>
        </w:rPr>
        <w:t>under an Exchange Agreement</w:t>
      </w:r>
      <w:r>
        <w:rPr>
          <w:rFonts w:ascii="Arial" w:hAnsi="Arial" w:cs="Arial"/>
          <w:spacing w:val="-3"/>
        </w:rPr>
        <w:t xml:space="preserve"> (“</w:t>
      </w:r>
      <w:r w:rsidRPr="00EA760E">
        <w:rPr>
          <w:rFonts w:ascii="Arial" w:hAnsi="Arial" w:cs="Arial"/>
          <w:b/>
          <w:spacing w:val="-3"/>
        </w:rPr>
        <w:t>Exchange</w:t>
      </w:r>
      <w:r>
        <w:rPr>
          <w:rFonts w:ascii="Arial" w:hAnsi="Arial" w:cs="Arial"/>
          <w:spacing w:val="-3"/>
        </w:rPr>
        <w:t xml:space="preserve"> </w:t>
      </w:r>
      <w:r w:rsidRPr="00EA760E">
        <w:rPr>
          <w:rFonts w:ascii="Arial" w:hAnsi="Arial" w:cs="Arial"/>
          <w:b/>
          <w:spacing w:val="-3"/>
        </w:rPr>
        <w:t>Agreement</w:t>
      </w:r>
      <w:r>
        <w:rPr>
          <w:rFonts w:ascii="Arial" w:hAnsi="Arial" w:cs="Arial"/>
          <w:spacing w:val="-3"/>
        </w:rPr>
        <w:t>”)</w:t>
      </w:r>
      <w:r w:rsidRPr="00011B3C">
        <w:rPr>
          <w:rFonts w:ascii="Arial" w:hAnsi="Arial" w:cs="Arial"/>
          <w:spacing w:val="-3"/>
        </w:rPr>
        <w:t xml:space="preserve"> between </w:t>
      </w:r>
      <w:r>
        <w:rPr>
          <w:rFonts w:ascii="Arial" w:hAnsi="Arial" w:cs="Arial"/>
        </w:rPr>
        <w:t>Taxpayer</w:t>
      </w:r>
      <w:r w:rsidRPr="00011B3C">
        <w:rPr>
          <w:rFonts w:ascii="Arial" w:hAnsi="Arial" w:cs="Arial"/>
          <w:spacing w:val="-3"/>
        </w:rPr>
        <w:t xml:space="preserve"> and </w:t>
      </w:r>
      <w:r>
        <w:rPr>
          <w:rFonts w:ascii="Arial" w:hAnsi="Arial" w:cs="Arial"/>
          <w:spacing w:val="-3"/>
        </w:rPr>
        <w:t xml:space="preserve">Qualified Intermediary dated: </w:t>
      </w:r>
      <w:r w:rsidR="005269B8">
        <w:rPr>
          <w:rFonts w:ascii="Arial" w:hAnsi="Arial" w:cs="Arial"/>
          <w:b/>
          <w:spacing w:val="-3"/>
        </w:rPr>
        <w:t>1/4/2017</w:t>
      </w:r>
      <w:r w:rsidRPr="0052497C">
        <w:rPr>
          <w:rFonts w:ascii="Arial" w:hAnsi="Arial" w:cs="Arial"/>
          <w:b/>
          <w:spacing w:val="-3"/>
        </w:rPr>
        <w:t>.</w:t>
      </w:r>
    </w:p>
    <w:p w:rsidR="00D51873" w:rsidRDefault="00D51873" w:rsidP="00D51873">
      <w:pPr>
        <w:pStyle w:val="Heading3"/>
        <w:keepNext w:val="0"/>
        <w:widowControl/>
        <w:numPr>
          <w:ilvl w:val="0"/>
          <w:numId w:val="0"/>
        </w:numPr>
        <w:tabs>
          <w:tab w:val="clear" w:pos="0"/>
        </w:tabs>
        <w:rPr>
          <w:rFonts w:ascii="Arial" w:hAnsi="Arial" w:cs="Arial"/>
          <w:b w:val="0"/>
          <w:sz w:val="20"/>
        </w:rPr>
      </w:pPr>
    </w:p>
    <w:p w:rsidR="00D51873" w:rsidRPr="00011B3C" w:rsidRDefault="00D51873" w:rsidP="00D51873"/>
    <w:p w:rsidR="00D51873" w:rsidRDefault="00D51873" w:rsidP="00D51873">
      <w:pPr>
        <w:pStyle w:val="Heading3"/>
        <w:keepNext w:val="0"/>
        <w:widowControl/>
        <w:numPr>
          <w:ilvl w:val="0"/>
          <w:numId w:val="0"/>
        </w:numPr>
        <w:tabs>
          <w:tab w:val="clear" w:pos="0"/>
        </w:tabs>
        <w:spacing w:line="360" w:lineRule="auto"/>
        <w:rPr>
          <w:rFonts w:ascii="Arial" w:hAnsi="Arial" w:cs="Arial"/>
          <w:caps/>
          <w:sz w:val="20"/>
        </w:rPr>
      </w:pPr>
      <w:r w:rsidRPr="00FF4C86">
        <w:rPr>
          <w:rFonts w:ascii="Arial" w:hAnsi="Arial" w:cs="Arial"/>
          <w:caps/>
          <w:sz w:val="20"/>
        </w:rPr>
        <w:t>TAXPAYER:</w:t>
      </w:r>
    </w:p>
    <w:p w:rsidR="00D51873" w:rsidRPr="00852FEF" w:rsidRDefault="00D51873" w:rsidP="00D51873"/>
    <w:p w:rsidR="00D51873" w:rsidRPr="008F17C5" w:rsidRDefault="009C7DE6" w:rsidP="008F17C5">
      <w:pPr>
        <w:widowControl/>
        <w:suppressAutoHyphens/>
        <w:spacing w:line="360" w:lineRule="auto"/>
        <w:rPr>
          <w:rFonts w:ascii="Arial" w:hAnsi="Arial" w:cs="Arial"/>
          <w:b/>
          <w:noProof/>
          <w:spacing w:val="-3"/>
        </w:rPr>
      </w:pPr>
      <w:r>
        <w:rPr>
          <w:rFonts w:ascii="Arial" w:hAnsi="Arial" w:cs="Arial"/>
          <w:b/>
          <w:noProof/>
          <w:spacing w:val="-3"/>
        </w:rPr>
        <w:t>NAME OF</w:t>
      </w:r>
      <w:r w:rsidR="005269B8">
        <w:rPr>
          <w:rFonts w:ascii="Arial" w:hAnsi="Arial" w:cs="Arial"/>
          <w:b/>
          <w:noProof/>
          <w:spacing w:val="-3"/>
        </w:rPr>
        <w:t xml:space="preserve"> REALTY, LLC</w:t>
      </w:r>
    </w:p>
    <w:p w:rsidR="00D51873" w:rsidRPr="00011B3C" w:rsidRDefault="00D51873" w:rsidP="00D51873">
      <w:pPr>
        <w:pStyle w:val="Heading2"/>
        <w:keepNext w:val="0"/>
        <w:widowControl/>
        <w:tabs>
          <w:tab w:val="clear" w:pos="0"/>
        </w:tabs>
        <w:rPr>
          <w:rFonts w:ascii="Arial" w:hAnsi="Arial" w:cs="Arial"/>
          <w:sz w:val="20"/>
          <w:u w:val="single"/>
        </w:rPr>
      </w:pPr>
      <w:r w:rsidRPr="00011B3C">
        <w:rPr>
          <w:rFonts w:ascii="Arial" w:hAnsi="Arial" w:cs="Arial"/>
          <w:sz w:val="20"/>
        </w:rPr>
        <w:t>By:</w:t>
      </w:r>
      <w:r w:rsidR="00CD4D01">
        <w:rPr>
          <w:rFonts w:ascii="Arial" w:hAnsi="Arial" w:cs="Arial"/>
          <w:sz w:val="20"/>
        </w:rPr>
        <w:tab/>
      </w:r>
      <w:r w:rsidRPr="00011B3C">
        <w:rPr>
          <w:rFonts w:ascii="Arial" w:hAnsi="Arial" w:cs="Arial"/>
          <w:sz w:val="20"/>
          <w:u w:val="single"/>
        </w:rPr>
        <w:tab/>
      </w:r>
      <w:r w:rsidRPr="00011B3C">
        <w:rPr>
          <w:rFonts w:ascii="Arial" w:hAnsi="Arial" w:cs="Arial"/>
          <w:sz w:val="20"/>
          <w:u w:val="single"/>
        </w:rPr>
        <w:tab/>
      </w:r>
      <w:r w:rsidRPr="00011B3C">
        <w:rPr>
          <w:rFonts w:ascii="Arial" w:hAnsi="Arial" w:cs="Arial"/>
          <w:sz w:val="20"/>
          <w:u w:val="single"/>
        </w:rPr>
        <w:tab/>
      </w:r>
      <w:r w:rsidRPr="00011B3C">
        <w:rPr>
          <w:rFonts w:ascii="Arial" w:hAnsi="Arial" w:cs="Arial"/>
          <w:sz w:val="20"/>
          <w:u w:val="single"/>
        </w:rPr>
        <w:tab/>
      </w:r>
      <w:r w:rsidRPr="00011B3C">
        <w:rPr>
          <w:rFonts w:ascii="Arial" w:hAnsi="Arial" w:cs="Arial"/>
          <w:sz w:val="20"/>
          <w:u w:val="single"/>
        </w:rPr>
        <w:tab/>
      </w:r>
      <w:r w:rsidRPr="00011B3C">
        <w:rPr>
          <w:rFonts w:ascii="Arial" w:hAnsi="Arial" w:cs="Arial"/>
          <w:sz w:val="20"/>
          <w:u w:val="single"/>
        </w:rPr>
        <w:tab/>
      </w:r>
    </w:p>
    <w:p w:rsidR="00D51873" w:rsidRPr="008F17C5" w:rsidRDefault="00D51873" w:rsidP="008F17C5">
      <w:pPr>
        <w:widowControl/>
        <w:suppressAutoHyphens/>
        <w:spacing w:line="360" w:lineRule="auto"/>
        <w:rPr>
          <w:rFonts w:ascii="Arial" w:hAnsi="Arial" w:cs="Arial"/>
          <w:b/>
          <w:noProof/>
          <w:spacing w:val="-3"/>
        </w:rPr>
      </w:pPr>
      <w:r w:rsidRPr="008F17C5">
        <w:rPr>
          <w:rFonts w:ascii="Arial" w:hAnsi="Arial" w:cs="Arial"/>
          <w:b/>
          <w:noProof/>
          <w:spacing w:val="-3"/>
        </w:rPr>
        <w:tab/>
      </w:r>
      <w:r w:rsidR="005269B8">
        <w:rPr>
          <w:rFonts w:ascii="Arial" w:hAnsi="Arial" w:cs="Arial"/>
          <w:b/>
          <w:noProof/>
          <w:spacing w:val="-3"/>
        </w:rPr>
        <w:t xml:space="preserve"> </w:t>
      </w:r>
    </w:p>
    <w:p w:rsidR="004832A0" w:rsidRPr="00011B3C" w:rsidRDefault="004832A0" w:rsidP="00D51873">
      <w:pPr>
        <w:widowControl/>
        <w:rPr>
          <w:rFonts w:ascii="Arial" w:hAnsi="Arial" w:cs="Arial"/>
          <w:b/>
        </w:rPr>
      </w:pPr>
    </w:p>
    <w:p w:rsidR="0081593F" w:rsidRPr="00011B3C" w:rsidRDefault="0081593F" w:rsidP="0081593F">
      <w:pPr>
        <w:pStyle w:val="Heading4"/>
        <w:keepNext w:val="0"/>
        <w:widowControl/>
        <w:spacing w:before="0" w:after="0"/>
        <w:jc w:val="center"/>
        <w:rPr>
          <w:rFonts w:ascii="Arial" w:hAnsi="Arial" w:cs="Arial"/>
          <w:sz w:val="20"/>
          <w:szCs w:val="20"/>
          <w:u w:val="single"/>
        </w:rPr>
      </w:pPr>
      <w:r w:rsidRPr="00011B3C">
        <w:rPr>
          <w:rFonts w:ascii="Arial" w:hAnsi="Arial" w:cs="Arial"/>
          <w:sz w:val="20"/>
          <w:szCs w:val="20"/>
          <w:u w:val="single"/>
        </w:rPr>
        <w:t xml:space="preserve">ACCEPTANCE </w:t>
      </w:r>
      <w:r>
        <w:rPr>
          <w:rFonts w:ascii="Arial" w:hAnsi="Arial" w:cs="Arial"/>
          <w:sz w:val="20"/>
          <w:szCs w:val="20"/>
          <w:u w:val="single"/>
        </w:rPr>
        <w:t>AND DIRECTION TO CONVEY</w:t>
      </w:r>
    </w:p>
    <w:p w:rsidR="00D51873" w:rsidRDefault="00D51873" w:rsidP="00D51873">
      <w:pPr>
        <w:widowControl/>
        <w:rPr>
          <w:rFonts w:ascii="Arial" w:hAnsi="Arial" w:cs="Arial"/>
        </w:rPr>
      </w:pPr>
    </w:p>
    <w:p w:rsidR="00D51873" w:rsidRPr="00011B3C" w:rsidRDefault="00D51873" w:rsidP="00D51873">
      <w:pPr>
        <w:widowControl/>
        <w:rPr>
          <w:rFonts w:ascii="Arial" w:hAnsi="Arial" w:cs="Arial"/>
        </w:rPr>
      </w:pPr>
    </w:p>
    <w:p w:rsidR="00D51873" w:rsidRPr="00011B3C" w:rsidRDefault="00D51873" w:rsidP="00D51873">
      <w:pPr>
        <w:widowControl/>
        <w:suppressAutoHyphens/>
        <w:spacing w:line="360" w:lineRule="auto"/>
        <w:rPr>
          <w:rFonts w:ascii="Arial" w:hAnsi="Arial" w:cs="Arial"/>
        </w:rPr>
      </w:pPr>
      <w:r w:rsidRPr="00011B3C">
        <w:rPr>
          <w:rFonts w:ascii="Arial" w:hAnsi="Arial" w:cs="Arial"/>
        </w:rPr>
        <w:tab/>
      </w:r>
      <w:r>
        <w:rPr>
          <w:rFonts w:ascii="Arial" w:hAnsi="Arial" w:cs="Arial"/>
          <w:b/>
        </w:rPr>
        <w:t xml:space="preserve">Qualified Intermediary </w:t>
      </w:r>
      <w:r w:rsidRPr="00011B3C">
        <w:rPr>
          <w:rFonts w:ascii="Arial" w:hAnsi="Arial" w:cs="Arial"/>
        </w:rPr>
        <w:t xml:space="preserve">hereby accepts this Assignment of </w:t>
      </w:r>
      <w:r>
        <w:rPr>
          <w:rFonts w:ascii="Arial" w:hAnsi="Arial" w:cs="Arial"/>
        </w:rPr>
        <w:t>Taxpayer’s</w:t>
      </w:r>
      <w:r w:rsidRPr="00011B3C">
        <w:rPr>
          <w:rFonts w:ascii="Arial" w:hAnsi="Arial" w:cs="Arial"/>
        </w:rPr>
        <w:t xml:space="preserve"> right, title, and interest (but not </w:t>
      </w:r>
      <w:r w:rsidR="00A83756">
        <w:rPr>
          <w:rFonts w:ascii="Arial" w:hAnsi="Arial" w:cs="Arial"/>
        </w:rPr>
        <w:t>Taxpayer’s</w:t>
      </w:r>
      <w:r>
        <w:rPr>
          <w:rFonts w:ascii="Arial" w:hAnsi="Arial" w:cs="Arial"/>
        </w:rPr>
        <w:t xml:space="preserve"> </w:t>
      </w:r>
      <w:r w:rsidRPr="00011B3C">
        <w:rPr>
          <w:rFonts w:ascii="Arial" w:hAnsi="Arial" w:cs="Arial"/>
        </w:rPr>
        <w:t xml:space="preserve">obligations), effective as of the date first above written, and exercising its discretion under </w:t>
      </w:r>
      <w:r>
        <w:rPr>
          <w:rFonts w:ascii="Arial" w:hAnsi="Arial" w:cs="Arial"/>
        </w:rPr>
        <w:t>the Exchange Agreement</w:t>
      </w:r>
      <w:r w:rsidRPr="00011B3C">
        <w:rPr>
          <w:rFonts w:ascii="Arial" w:hAnsi="Arial" w:cs="Arial"/>
        </w:rPr>
        <w:t xml:space="preserve">, directs the </w:t>
      </w:r>
      <w:r>
        <w:rPr>
          <w:rFonts w:ascii="Arial" w:hAnsi="Arial" w:cs="Arial"/>
        </w:rPr>
        <w:t>Taxpayer</w:t>
      </w:r>
      <w:r w:rsidRPr="00011B3C">
        <w:rPr>
          <w:rFonts w:ascii="Arial" w:hAnsi="Arial" w:cs="Arial"/>
        </w:rPr>
        <w:t xml:space="preserve"> to convey, on behalf of and consistent with the rights of the </w:t>
      </w:r>
      <w:r>
        <w:rPr>
          <w:rFonts w:ascii="Arial" w:hAnsi="Arial" w:cs="Arial"/>
        </w:rPr>
        <w:t>Qualified Intermediary</w:t>
      </w:r>
      <w:r w:rsidRPr="00011B3C">
        <w:rPr>
          <w:rFonts w:ascii="Arial" w:hAnsi="Arial" w:cs="Arial"/>
        </w:rPr>
        <w:t xml:space="preserve"> under the </w:t>
      </w:r>
      <w:r>
        <w:rPr>
          <w:rFonts w:ascii="Arial" w:hAnsi="Arial" w:cs="Arial"/>
        </w:rPr>
        <w:t xml:space="preserve">Exchange </w:t>
      </w:r>
      <w:r w:rsidRPr="00011B3C">
        <w:rPr>
          <w:rFonts w:ascii="Arial" w:hAnsi="Arial" w:cs="Arial"/>
        </w:rPr>
        <w:t xml:space="preserve">Agreement, the Relinquished Property directly to the </w:t>
      </w:r>
      <w:r w:rsidRPr="00011B3C">
        <w:rPr>
          <w:rFonts w:ascii="Arial" w:hAnsi="Arial" w:cs="Arial"/>
          <w:b/>
        </w:rPr>
        <w:t>Purchaser</w:t>
      </w:r>
      <w:r w:rsidRPr="00011B3C">
        <w:rPr>
          <w:rFonts w:ascii="Arial" w:hAnsi="Arial" w:cs="Arial"/>
        </w:rPr>
        <w:t>.</w:t>
      </w:r>
    </w:p>
    <w:p w:rsidR="00D51873" w:rsidRPr="00011B3C" w:rsidRDefault="00D51873" w:rsidP="00D51873">
      <w:pPr>
        <w:widowControl/>
        <w:suppressAutoHyphens/>
        <w:jc w:val="both"/>
        <w:rPr>
          <w:rFonts w:ascii="Arial" w:hAnsi="Arial" w:cs="Arial"/>
        </w:rPr>
      </w:pPr>
    </w:p>
    <w:p w:rsidR="00D51873" w:rsidRDefault="00D51873" w:rsidP="00D51873">
      <w:pPr>
        <w:widowControl/>
        <w:suppressAutoHyphens/>
        <w:jc w:val="both"/>
        <w:rPr>
          <w:rFonts w:ascii="Arial" w:hAnsi="Arial" w:cs="Arial"/>
          <w:b/>
        </w:rPr>
      </w:pPr>
      <w:r w:rsidRPr="00042422">
        <w:rPr>
          <w:rFonts w:ascii="Arial" w:hAnsi="Arial" w:cs="Arial"/>
          <w:b/>
        </w:rPr>
        <w:t>QUALIFIED INTERMEDIARY:</w:t>
      </w:r>
    </w:p>
    <w:p w:rsidR="001549F7" w:rsidRDefault="001549F7" w:rsidP="00D51873">
      <w:pPr>
        <w:widowControl/>
        <w:suppressAutoHyphens/>
        <w:jc w:val="both"/>
        <w:rPr>
          <w:rFonts w:ascii="Arial" w:hAnsi="Arial" w:cs="Arial"/>
          <w:b/>
        </w:rPr>
      </w:pPr>
    </w:p>
    <w:p w:rsidR="001549F7" w:rsidRDefault="001549F7" w:rsidP="00D51873">
      <w:pPr>
        <w:widowControl/>
        <w:suppressAutoHyphens/>
        <w:jc w:val="both"/>
        <w:rPr>
          <w:rFonts w:ascii="Arial" w:hAnsi="Arial" w:cs="Arial"/>
          <w:b/>
        </w:rPr>
      </w:pPr>
      <w:r>
        <w:rPr>
          <w:rFonts w:ascii="Arial" w:hAnsi="Arial" w:cs="Arial"/>
          <w:b/>
        </w:rPr>
        <w:t>BLUE LATITUDE 1031X LLC</w:t>
      </w:r>
    </w:p>
    <w:p w:rsidR="00D51873" w:rsidRPr="00042422" w:rsidRDefault="00D51873" w:rsidP="00D51873">
      <w:pPr>
        <w:widowControl/>
        <w:suppressAutoHyphens/>
        <w:jc w:val="both"/>
        <w:rPr>
          <w:rFonts w:ascii="Arial" w:hAnsi="Arial" w:cs="Arial"/>
          <w:b/>
        </w:rPr>
      </w:pPr>
    </w:p>
    <w:p w:rsidR="00D51873" w:rsidRDefault="00D51873" w:rsidP="00D51873">
      <w:pPr>
        <w:widowControl/>
        <w:suppressAutoHyphens/>
        <w:rPr>
          <w:rFonts w:ascii="Arial" w:hAnsi="Arial" w:cs="Arial"/>
          <w:b/>
          <w:spacing w:val="-3"/>
        </w:rPr>
      </w:pPr>
    </w:p>
    <w:p w:rsidR="00D51873" w:rsidRPr="00011B3C" w:rsidRDefault="00D51873" w:rsidP="00D51873">
      <w:pPr>
        <w:widowControl/>
        <w:suppressAutoHyphens/>
        <w:rPr>
          <w:rFonts w:ascii="Arial" w:hAnsi="Arial" w:cs="Arial"/>
          <w:b/>
          <w:spacing w:val="-3"/>
        </w:rPr>
      </w:pPr>
    </w:p>
    <w:p w:rsidR="00D51873" w:rsidRPr="00011B3C" w:rsidRDefault="00D51873" w:rsidP="00D51873">
      <w:pPr>
        <w:widowControl/>
        <w:suppressAutoHyphens/>
        <w:rPr>
          <w:rFonts w:ascii="Arial" w:hAnsi="Arial" w:cs="Arial"/>
          <w:spacing w:val="-3"/>
          <w:u w:val="single"/>
        </w:rPr>
      </w:pPr>
      <w:r w:rsidRPr="00011B3C">
        <w:rPr>
          <w:rFonts w:ascii="Arial" w:hAnsi="Arial" w:cs="Arial"/>
          <w:b/>
          <w:spacing w:val="-3"/>
        </w:rPr>
        <w:t>By:</w:t>
      </w:r>
      <w:r w:rsidR="00CD4D01">
        <w:rPr>
          <w:rFonts w:ascii="Arial" w:hAnsi="Arial" w:cs="Arial"/>
          <w:b/>
          <w:spacing w:val="-3"/>
        </w:rPr>
        <w:tab/>
      </w:r>
      <w:r w:rsidRPr="00011B3C">
        <w:rPr>
          <w:rFonts w:ascii="Arial" w:hAnsi="Arial" w:cs="Arial"/>
          <w:b/>
        </w:rPr>
        <w:t xml:space="preserve"> </w:t>
      </w:r>
      <w:r w:rsidRPr="00011B3C">
        <w:rPr>
          <w:rFonts w:ascii="Arial" w:hAnsi="Arial" w:cs="Arial"/>
          <w:b/>
          <w:u w:val="single"/>
        </w:rPr>
        <w:tab/>
      </w:r>
      <w:r w:rsidRPr="00011B3C">
        <w:rPr>
          <w:rFonts w:ascii="Arial" w:hAnsi="Arial" w:cs="Arial"/>
          <w:b/>
          <w:u w:val="single"/>
        </w:rPr>
        <w:tab/>
      </w:r>
      <w:r w:rsidRPr="00011B3C">
        <w:rPr>
          <w:rFonts w:ascii="Arial" w:hAnsi="Arial" w:cs="Arial"/>
          <w:b/>
          <w:u w:val="single"/>
        </w:rPr>
        <w:tab/>
      </w:r>
      <w:r w:rsidRPr="00011B3C">
        <w:rPr>
          <w:rFonts w:ascii="Arial" w:hAnsi="Arial" w:cs="Arial"/>
          <w:b/>
          <w:u w:val="single"/>
        </w:rPr>
        <w:tab/>
      </w:r>
      <w:r w:rsidRPr="00011B3C">
        <w:rPr>
          <w:rFonts w:ascii="Arial" w:hAnsi="Arial" w:cs="Arial"/>
          <w:b/>
          <w:u w:val="single"/>
        </w:rPr>
        <w:tab/>
      </w:r>
      <w:r w:rsidRPr="00011B3C">
        <w:rPr>
          <w:rFonts w:ascii="Arial" w:hAnsi="Arial" w:cs="Arial"/>
          <w:b/>
          <w:u w:val="single"/>
        </w:rPr>
        <w:tab/>
      </w:r>
    </w:p>
    <w:p w:rsidR="00D51873" w:rsidRDefault="00D51873" w:rsidP="00D51873">
      <w:pPr>
        <w:widowControl/>
        <w:suppressAutoHyphens/>
        <w:rPr>
          <w:rFonts w:ascii="Arial" w:hAnsi="Arial" w:cs="Arial"/>
          <w:b/>
          <w:spacing w:val="-3"/>
        </w:rPr>
      </w:pPr>
      <w:r w:rsidRPr="00011B3C">
        <w:rPr>
          <w:rFonts w:ascii="Arial" w:hAnsi="Arial" w:cs="Arial"/>
          <w:b/>
          <w:spacing w:val="-3"/>
        </w:rPr>
        <w:t>Its:</w:t>
      </w:r>
      <w:r w:rsidRPr="00011B3C">
        <w:rPr>
          <w:rFonts w:ascii="Arial" w:hAnsi="Arial" w:cs="Arial"/>
          <w:b/>
          <w:spacing w:val="-3"/>
        </w:rPr>
        <w:tab/>
      </w:r>
      <w:r w:rsidR="00BD0693">
        <w:rPr>
          <w:rFonts w:ascii="Arial" w:hAnsi="Arial" w:cs="Arial"/>
          <w:b/>
          <w:spacing w:val="-3"/>
        </w:rPr>
        <w:t>Andrew Levine</w:t>
      </w:r>
      <w:r w:rsidR="0088726D">
        <w:rPr>
          <w:rFonts w:ascii="Arial" w:hAnsi="Arial" w:cs="Arial"/>
          <w:b/>
          <w:spacing w:val="-3"/>
        </w:rPr>
        <w:t>,</w:t>
      </w:r>
      <w:r>
        <w:rPr>
          <w:rFonts w:ascii="Arial" w:hAnsi="Arial" w:cs="Arial"/>
          <w:b/>
          <w:spacing w:val="-3"/>
        </w:rPr>
        <w:t xml:space="preserve"> President</w:t>
      </w:r>
    </w:p>
    <w:p w:rsidR="00D51873" w:rsidRPr="00042422" w:rsidRDefault="00D51873" w:rsidP="00D51873">
      <w:pPr>
        <w:widowControl/>
        <w:suppressAutoHyphens/>
        <w:jc w:val="center"/>
        <w:rPr>
          <w:rFonts w:ascii="Arial" w:hAnsi="Arial" w:cs="Arial"/>
          <w:b/>
          <w:sz w:val="24"/>
          <w:szCs w:val="24"/>
          <w:u w:val="single"/>
        </w:rPr>
      </w:pPr>
      <w:r>
        <w:rPr>
          <w:rFonts w:ascii="Arial" w:hAnsi="Arial" w:cs="Arial"/>
          <w:b/>
          <w:spacing w:val="-3"/>
        </w:rPr>
        <w:br w:type="page"/>
      </w:r>
      <w:r w:rsidRPr="00042422">
        <w:rPr>
          <w:rFonts w:ascii="Arial" w:hAnsi="Arial" w:cs="Arial"/>
          <w:b/>
          <w:sz w:val="24"/>
          <w:szCs w:val="24"/>
          <w:u w:val="single"/>
        </w:rPr>
        <w:t>NOTICE OF ASSIGNMENT TO PURCHASER</w:t>
      </w:r>
    </w:p>
    <w:p w:rsidR="00D51873" w:rsidRPr="00011B3C" w:rsidRDefault="00D51873" w:rsidP="00D51873">
      <w:pPr>
        <w:widowControl/>
        <w:rPr>
          <w:rFonts w:ascii="Arial" w:hAnsi="Arial" w:cs="Arial"/>
        </w:rPr>
      </w:pPr>
    </w:p>
    <w:p w:rsidR="00D51873" w:rsidRPr="00011B3C" w:rsidRDefault="00D51873" w:rsidP="00D51873">
      <w:pPr>
        <w:widowControl/>
        <w:rPr>
          <w:rFonts w:ascii="Arial" w:hAnsi="Arial" w:cs="Arial"/>
        </w:rPr>
      </w:pPr>
    </w:p>
    <w:p w:rsidR="00D51873" w:rsidRPr="00011B3C" w:rsidRDefault="00D51873" w:rsidP="00D51873">
      <w:pPr>
        <w:pStyle w:val="BodyText"/>
        <w:widowControl/>
        <w:spacing w:line="360" w:lineRule="auto"/>
        <w:ind w:firstLine="720"/>
        <w:rPr>
          <w:rFonts w:ascii="Arial" w:hAnsi="Arial" w:cs="Arial"/>
          <w:sz w:val="20"/>
        </w:rPr>
      </w:pPr>
      <w:r w:rsidRPr="00011B3C">
        <w:rPr>
          <w:rFonts w:ascii="Arial" w:hAnsi="Arial" w:cs="Arial"/>
          <w:sz w:val="20"/>
        </w:rPr>
        <w:t xml:space="preserve">You are hereby notified that all of </w:t>
      </w:r>
      <w:r>
        <w:rPr>
          <w:rFonts w:ascii="Arial" w:hAnsi="Arial" w:cs="Arial"/>
          <w:sz w:val="20"/>
        </w:rPr>
        <w:t>Taxpayer’s</w:t>
      </w:r>
      <w:r w:rsidRPr="00011B3C">
        <w:rPr>
          <w:rFonts w:ascii="Arial" w:hAnsi="Arial" w:cs="Arial"/>
          <w:sz w:val="20"/>
        </w:rPr>
        <w:t xml:space="preserve"> right, title, and interest (but not </w:t>
      </w:r>
      <w:r>
        <w:rPr>
          <w:rFonts w:ascii="Arial" w:hAnsi="Arial" w:cs="Arial"/>
          <w:sz w:val="20"/>
        </w:rPr>
        <w:t>its</w:t>
      </w:r>
      <w:r w:rsidRPr="00011B3C">
        <w:rPr>
          <w:rFonts w:ascii="Arial" w:hAnsi="Arial" w:cs="Arial"/>
          <w:sz w:val="20"/>
        </w:rPr>
        <w:t xml:space="preserve"> obligations) in and to the </w:t>
      </w:r>
      <w:r>
        <w:rPr>
          <w:rFonts w:ascii="Arial" w:hAnsi="Arial" w:cs="Arial"/>
          <w:sz w:val="20"/>
        </w:rPr>
        <w:t>Relinquished Property Contract</w:t>
      </w:r>
      <w:r w:rsidRPr="00011B3C">
        <w:rPr>
          <w:rFonts w:ascii="Arial" w:hAnsi="Arial" w:cs="Arial"/>
          <w:sz w:val="20"/>
        </w:rPr>
        <w:t xml:space="preserve"> have been assigned to </w:t>
      </w:r>
      <w:r>
        <w:rPr>
          <w:rFonts w:ascii="Arial" w:hAnsi="Arial" w:cs="Arial"/>
          <w:sz w:val="20"/>
        </w:rPr>
        <w:t>Qualified Intermediary</w:t>
      </w:r>
      <w:r w:rsidRPr="00011B3C">
        <w:rPr>
          <w:rFonts w:ascii="Arial" w:hAnsi="Arial" w:cs="Arial"/>
          <w:sz w:val="20"/>
        </w:rPr>
        <w:t xml:space="preserve">, under </w:t>
      </w:r>
      <w:r>
        <w:rPr>
          <w:rFonts w:ascii="Arial" w:hAnsi="Arial" w:cs="Arial"/>
          <w:sz w:val="20"/>
        </w:rPr>
        <w:t>the</w:t>
      </w:r>
      <w:r w:rsidRPr="00011B3C">
        <w:rPr>
          <w:rFonts w:ascii="Arial" w:hAnsi="Arial" w:cs="Arial"/>
          <w:sz w:val="20"/>
        </w:rPr>
        <w:t xml:space="preserve"> Exchange Agreement between </w:t>
      </w:r>
      <w:r>
        <w:rPr>
          <w:rFonts w:ascii="Arial" w:hAnsi="Arial" w:cs="Arial"/>
          <w:sz w:val="20"/>
        </w:rPr>
        <w:t>Taxpayer</w:t>
      </w:r>
      <w:r w:rsidRPr="00011B3C">
        <w:rPr>
          <w:rFonts w:ascii="Arial" w:hAnsi="Arial" w:cs="Arial"/>
          <w:sz w:val="20"/>
        </w:rPr>
        <w:t xml:space="preserve"> and </w:t>
      </w:r>
      <w:r>
        <w:rPr>
          <w:rFonts w:ascii="Arial" w:hAnsi="Arial" w:cs="Arial"/>
          <w:sz w:val="20"/>
        </w:rPr>
        <w:t>Qualified Intermediary.</w:t>
      </w:r>
    </w:p>
    <w:p w:rsidR="00D51873" w:rsidRPr="00011B3C" w:rsidRDefault="00D51873" w:rsidP="00D51873">
      <w:pPr>
        <w:widowControl/>
        <w:suppressAutoHyphens/>
        <w:jc w:val="both"/>
        <w:rPr>
          <w:rFonts w:ascii="Arial" w:hAnsi="Arial" w:cs="Arial"/>
          <w:b/>
          <w:spacing w:val="-3"/>
        </w:rPr>
      </w:pPr>
    </w:p>
    <w:p w:rsidR="00D51873" w:rsidRPr="00011B3C" w:rsidRDefault="00D51873" w:rsidP="00D51873">
      <w:pPr>
        <w:widowControl/>
        <w:suppressAutoHyphens/>
        <w:jc w:val="both"/>
        <w:rPr>
          <w:rFonts w:ascii="Arial" w:hAnsi="Arial" w:cs="Arial"/>
          <w:b/>
          <w:spacing w:val="-3"/>
        </w:rPr>
      </w:pPr>
    </w:p>
    <w:p w:rsidR="00D51873" w:rsidRDefault="00561663" w:rsidP="00D51873">
      <w:pPr>
        <w:widowControl/>
        <w:suppressAutoHyphens/>
        <w:spacing w:line="360" w:lineRule="auto"/>
        <w:jc w:val="both"/>
        <w:rPr>
          <w:rFonts w:ascii="Arial" w:hAnsi="Arial" w:cs="Arial"/>
          <w:b/>
          <w:caps/>
          <w:spacing w:val="-3"/>
        </w:rPr>
      </w:pPr>
      <w:r w:rsidRPr="00011B3C">
        <w:rPr>
          <w:rFonts w:ascii="Arial" w:hAnsi="Arial" w:cs="Arial"/>
          <w:b/>
          <w:caps/>
          <w:spacing w:val="-3"/>
        </w:rPr>
        <w:t>Purchaser</w:t>
      </w:r>
      <w:r>
        <w:rPr>
          <w:rFonts w:ascii="Arial" w:hAnsi="Arial" w:cs="Arial"/>
          <w:b/>
          <w:caps/>
          <w:spacing w:val="-3"/>
        </w:rPr>
        <w:t xml:space="preserve"> acknowledgement</w:t>
      </w:r>
    </w:p>
    <w:p w:rsidR="00561663" w:rsidRPr="00011B3C" w:rsidRDefault="00561663" w:rsidP="00D51873">
      <w:pPr>
        <w:widowControl/>
        <w:suppressAutoHyphens/>
        <w:spacing w:line="360" w:lineRule="auto"/>
        <w:jc w:val="both"/>
        <w:rPr>
          <w:rFonts w:ascii="Arial" w:hAnsi="Arial" w:cs="Arial"/>
          <w:b/>
          <w:caps/>
          <w:spacing w:val="-3"/>
        </w:rPr>
      </w:pPr>
    </w:p>
    <w:p w:rsidR="004832A0" w:rsidRPr="00011B3C" w:rsidRDefault="009C7DE6" w:rsidP="008F17C5">
      <w:pPr>
        <w:widowControl/>
        <w:suppressAutoHyphens/>
        <w:spacing w:line="360" w:lineRule="auto"/>
        <w:jc w:val="both"/>
        <w:rPr>
          <w:rFonts w:ascii="Arial" w:hAnsi="Arial" w:cs="Arial"/>
          <w:b/>
          <w:caps/>
          <w:spacing w:val="-3"/>
        </w:rPr>
      </w:pPr>
      <w:r>
        <w:rPr>
          <w:rFonts w:ascii="Arial" w:hAnsi="Arial" w:cs="Arial"/>
          <w:b/>
          <w:caps/>
          <w:spacing w:val="-3"/>
        </w:rPr>
        <w:t>NAME OF BUYER</w:t>
      </w:r>
      <w:r w:rsidR="005269B8">
        <w:rPr>
          <w:rFonts w:ascii="Arial" w:hAnsi="Arial" w:cs="Arial"/>
          <w:b/>
          <w:caps/>
          <w:spacing w:val="-3"/>
        </w:rPr>
        <w:t xml:space="preserve"> LLC</w:t>
      </w:r>
    </w:p>
    <w:p w:rsidR="00D51873" w:rsidRPr="008F17C5" w:rsidRDefault="00D51873" w:rsidP="00D51873">
      <w:pPr>
        <w:widowControl/>
        <w:suppressAutoHyphens/>
        <w:spacing w:line="360" w:lineRule="auto"/>
        <w:jc w:val="both"/>
        <w:rPr>
          <w:rFonts w:ascii="Arial" w:hAnsi="Arial" w:cs="Arial"/>
          <w:b/>
          <w:caps/>
          <w:spacing w:val="-3"/>
        </w:rPr>
      </w:pPr>
    </w:p>
    <w:p w:rsidR="00D51873" w:rsidRPr="00011B3C" w:rsidRDefault="00D51873" w:rsidP="00D51873">
      <w:pPr>
        <w:widowControl/>
        <w:suppressAutoHyphens/>
        <w:spacing w:line="360" w:lineRule="auto"/>
        <w:jc w:val="both"/>
        <w:rPr>
          <w:rFonts w:ascii="Arial" w:hAnsi="Arial" w:cs="Arial"/>
          <w:b/>
          <w:spacing w:val="-3"/>
          <w:u w:val="single"/>
        </w:rPr>
      </w:pPr>
      <w:r>
        <w:rPr>
          <w:rFonts w:ascii="Arial" w:hAnsi="Arial" w:cs="Arial"/>
          <w:b/>
          <w:spacing w:val="-3"/>
        </w:rPr>
        <w:t>By:</w:t>
      </w:r>
      <w:r w:rsidR="00CD4D01">
        <w:rPr>
          <w:rFonts w:ascii="Arial" w:hAnsi="Arial" w:cs="Arial"/>
          <w:b/>
          <w:spacing w:val="-3"/>
        </w:rPr>
        <w:tab/>
      </w:r>
      <w:r w:rsidRPr="00011B3C">
        <w:rPr>
          <w:rFonts w:ascii="Arial" w:hAnsi="Arial" w:cs="Arial"/>
          <w:b/>
          <w:u w:val="single"/>
        </w:rPr>
        <w:tab/>
      </w:r>
      <w:r w:rsidRPr="00011B3C">
        <w:rPr>
          <w:rFonts w:ascii="Arial" w:hAnsi="Arial" w:cs="Arial"/>
          <w:b/>
          <w:u w:val="single"/>
        </w:rPr>
        <w:tab/>
      </w:r>
      <w:r w:rsidRPr="00011B3C">
        <w:rPr>
          <w:rFonts w:ascii="Arial" w:hAnsi="Arial" w:cs="Arial"/>
          <w:b/>
          <w:u w:val="single"/>
        </w:rPr>
        <w:tab/>
      </w:r>
      <w:r w:rsidRPr="00011B3C">
        <w:rPr>
          <w:rFonts w:ascii="Arial" w:hAnsi="Arial" w:cs="Arial"/>
          <w:b/>
          <w:u w:val="single"/>
        </w:rPr>
        <w:tab/>
      </w:r>
      <w:r w:rsidRPr="00011B3C">
        <w:rPr>
          <w:rFonts w:ascii="Arial" w:hAnsi="Arial" w:cs="Arial"/>
          <w:b/>
          <w:u w:val="single"/>
        </w:rPr>
        <w:tab/>
      </w:r>
    </w:p>
    <w:p w:rsidR="00D51873" w:rsidRPr="00011B3C" w:rsidRDefault="00D51873" w:rsidP="00D51873">
      <w:pPr>
        <w:widowControl/>
        <w:suppressAutoHyphens/>
        <w:spacing w:line="360" w:lineRule="auto"/>
        <w:jc w:val="both"/>
        <w:rPr>
          <w:rFonts w:ascii="Arial" w:hAnsi="Arial" w:cs="Arial"/>
          <w:b/>
        </w:rPr>
      </w:pPr>
    </w:p>
    <w:p w:rsidR="00D51873" w:rsidRPr="00011B3C" w:rsidRDefault="00D51873" w:rsidP="00D51873">
      <w:pPr>
        <w:widowControl/>
        <w:suppressAutoHyphens/>
        <w:jc w:val="both"/>
        <w:rPr>
          <w:rFonts w:ascii="Arial" w:hAnsi="Arial" w:cs="Arial"/>
          <w:spacing w:val="-3"/>
        </w:rPr>
      </w:pPr>
    </w:p>
    <w:p w:rsidR="006238CD" w:rsidRPr="00011B3C" w:rsidRDefault="006238CD" w:rsidP="00E55784">
      <w:pPr>
        <w:widowControl/>
        <w:tabs>
          <w:tab w:val="left" w:pos="4320"/>
        </w:tabs>
        <w:spacing w:line="360" w:lineRule="auto"/>
        <w:rPr>
          <w:rFonts w:ascii="Arial" w:hAnsi="Arial" w:cs="Arial"/>
        </w:rPr>
        <w:sectPr w:rsidR="006238CD" w:rsidRPr="00011B3C" w:rsidSect="007C5005">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code="1"/>
          <w:pgMar w:top="1080" w:right="1440" w:bottom="1440" w:left="1440" w:header="720" w:footer="720" w:gutter="0"/>
          <w:pgNumType w:start="1"/>
          <w:cols w:space="720"/>
          <w:noEndnote/>
        </w:sectPr>
      </w:pPr>
    </w:p>
    <w:p w:rsidR="00712931" w:rsidRDefault="00712931" w:rsidP="00712931">
      <w:pPr>
        <w:widowControl/>
        <w:jc w:val="center"/>
        <w:rPr>
          <w:rFonts w:ascii="Arial" w:hAnsi="Arial" w:cs="Arial"/>
        </w:rPr>
      </w:pPr>
    </w:p>
    <w:p w:rsidR="00712931" w:rsidRPr="00011B3C" w:rsidRDefault="00712931" w:rsidP="00712931">
      <w:pPr>
        <w:widowControl/>
        <w:jc w:val="center"/>
        <w:rPr>
          <w:rFonts w:ascii="Arial" w:hAnsi="Arial" w:cs="Arial"/>
        </w:rPr>
      </w:pPr>
    </w:p>
    <w:p w:rsidR="00712931" w:rsidRDefault="00712931" w:rsidP="00712931">
      <w:pPr>
        <w:widowControl/>
        <w:suppressAutoHyphens/>
        <w:jc w:val="center"/>
        <w:rPr>
          <w:rFonts w:ascii="Arial" w:hAnsi="Arial" w:cs="Arial"/>
          <w:spacing w:val="-3"/>
        </w:rPr>
      </w:pPr>
    </w:p>
    <w:p w:rsidR="00712931" w:rsidRPr="00011B3C" w:rsidRDefault="00712931" w:rsidP="00712931">
      <w:pPr>
        <w:widowControl/>
        <w:suppressAutoHyphens/>
        <w:jc w:val="center"/>
        <w:rPr>
          <w:rFonts w:ascii="Arial" w:hAnsi="Arial" w:cs="Arial"/>
          <w:spacing w:val="-3"/>
        </w:rPr>
      </w:pPr>
    </w:p>
    <w:p w:rsidR="000D69B9" w:rsidRDefault="000D69B9" w:rsidP="00712931">
      <w:pPr>
        <w:widowControl/>
        <w:suppressAutoHyphens/>
        <w:spacing w:line="360" w:lineRule="auto"/>
        <w:jc w:val="center"/>
        <w:rPr>
          <w:rFonts w:ascii="Arial" w:hAnsi="Arial" w:cs="Arial"/>
          <w:b/>
          <w:spacing w:val="-5"/>
          <w:sz w:val="24"/>
          <w:szCs w:val="24"/>
        </w:rPr>
      </w:pPr>
    </w:p>
    <w:p w:rsidR="000D69B9" w:rsidRDefault="000D69B9" w:rsidP="00712931">
      <w:pPr>
        <w:widowControl/>
        <w:suppressAutoHyphens/>
        <w:spacing w:line="360" w:lineRule="auto"/>
        <w:jc w:val="center"/>
        <w:rPr>
          <w:rFonts w:ascii="Arial" w:hAnsi="Arial" w:cs="Arial"/>
          <w:b/>
          <w:spacing w:val="-5"/>
          <w:sz w:val="24"/>
          <w:szCs w:val="24"/>
        </w:rPr>
      </w:pPr>
    </w:p>
    <w:p w:rsidR="00712931" w:rsidRPr="00011B3C" w:rsidRDefault="00712931" w:rsidP="00712931">
      <w:pPr>
        <w:widowControl/>
        <w:suppressAutoHyphens/>
        <w:spacing w:line="360" w:lineRule="auto"/>
        <w:jc w:val="center"/>
        <w:rPr>
          <w:rFonts w:ascii="Arial" w:hAnsi="Arial" w:cs="Arial"/>
          <w:b/>
          <w:spacing w:val="-5"/>
          <w:sz w:val="24"/>
          <w:szCs w:val="24"/>
        </w:rPr>
      </w:pPr>
      <w:r w:rsidRPr="00011B3C">
        <w:rPr>
          <w:rFonts w:ascii="Arial" w:hAnsi="Arial" w:cs="Arial"/>
          <w:b/>
          <w:spacing w:val="-5"/>
          <w:sz w:val="24"/>
          <w:szCs w:val="24"/>
        </w:rPr>
        <w:t>WIRE</w:t>
      </w:r>
    </w:p>
    <w:p w:rsidR="00712931" w:rsidRPr="00011B3C" w:rsidRDefault="00712931" w:rsidP="00712931">
      <w:pPr>
        <w:widowControl/>
        <w:tabs>
          <w:tab w:val="left" w:pos="-720"/>
        </w:tabs>
        <w:suppressAutoHyphens/>
        <w:spacing w:line="360" w:lineRule="auto"/>
        <w:jc w:val="center"/>
        <w:rPr>
          <w:rFonts w:ascii="Arial" w:hAnsi="Arial" w:cs="Arial"/>
          <w:b/>
          <w:sz w:val="24"/>
          <w:szCs w:val="24"/>
        </w:rPr>
      </w:pPr>
      <w:r w:rsidRPr="00011B3C">
        <w:rPr>
          <w:rFonts w:ascii="Arial" w:hAnsi="Arial" w:cs="Arial"/>
          <w:b/>
          <w:sz w:val="24"/>
          <w:szCs w:val="24"/>
        </w:rPr>
        <w:t>TRANSFER</w:t>
      </w:r>
    </w:p>
    <w:p w:rsidR="00712931" w:rsidRPr="00011B3C" w:rsidRDefault="00712931" w:rsidP="00712931">
      <w:pPr>
        <w:pStyle w:val="Heading2"/>
        <w:keepNext w:val="0"/>
        <w:widowControl/>
        <w:jc w:val="center"/>
        <w:rPr>
          <w:rFonts w:ascii="Arial" w:hAnsi="Arial" w:cs="Arial"/>
          <w:szCs w:val="24"/>
        </w:rPr>
      </w:pPr>
      <w:r w:rsidRPr="00011B3C">
        <w:rPr>
          <w:rFonts w:ascii="Arial" w:hAnsi="Arial" w:cs="Arial"/>
          <w:szCs w:val="24"/>
        </w:rPr>
        <w:t>INSTRUCTIONS</w:t>
      </w:r>
    </w:p>
    <w:p w:rsidR="00712931" w:rsidRDefault="00712931" w:rsidP="00712931">
      <w:pPr>
        <w:widowControl/>
        <w:tabs>
          <w:tab w:val="left" w:pos="-720"/>
        </w:tabs>
        <w:suppressAutoHyphens/>
        <w:jc w:val="both"/>
        <w:rPr>
          <w:rFonts w:ascii="Arial" w:hAnsi="Arial" w:cs="Arial"/>
          <w:spacing w:val="-3"/>
        </w:rPr>
      </w:pPr>
    </w:p>
    <w:p w:rsidR="00712931" w:rsidRDefault="00712931" w:rsidP="00712931">
      <w:pPr>
        <w:widowControl/>
        <w:tabs>
          <w:tab w:val="left" w:pos="-720"/>
        </w:tabs>
        <w:suppressAutoHyphens/>
        <w:jc w:val="both"/>
        <w:rPr>
          <w:rFonts w:ascii="Arial" w:hAnsi="Arial" w:cs="Arial"/>
          <w:spacing w:val="-3"/>
        </w:rPr>
      </w:pPr>
    </w:p>
    <w:p w:rsidR="00712931" w:rsidRPr="00011B3C" w:rsidRDefault="00712931" w:rsidP="00712931">
      <w:pPr>
        <w:widowControl/>
        <w:tabs>
          <w:tab w:val="left" w:pos="-720"/>
        </w:tabs>
        <w:suppressAutoHyphens/>
        <w:jc w:val="both"/>
        <w:rPr>
          <w:rFonts w:ascii="Arial" w:hAnsi="Arial" w:cs="Arial"/>
          <w:spacing w:val="-3"/>
        </w:rPr>
      </w:pPr>
    </w:p>
    <w:p w:rsidR="00712931" w:rsidRPr="00011B3C" w:rsidRDefault="00712931" w:rsidP="00712931">
      <w:pPr>
        <w:widowControl/>
        <w:tabs>
          <w:tab w:val="left" w:pos="-720"/>
        </w:tabs>
        <w:suppressAutoHyphens/>
        <w:jc w:val="both"/>
        <w:rPr>
          <w:rFonts w:ascii="Arial" w:hAnsi="Arial" w:cs="Arial"/>
          <w:spacing w:val="-3"/>
        </w:rPr>
      </w:pPr>
    </w:p>
    <w:p w:rsidR="00691285" w:rsidRDefault="00712931" w:rsidP="00BD0693">
      <w:pPr>
        <w:widowControl/>
        <w:tabs>
          <w:tab w:val="left" w:pos="3780"/>
        </w:tabs>
        <w:suppressAutoHyphens/>
        <w:ind w:left="720"/>
        <w:jc w:val="both"/>
        <w:rPr>
          <w:rFonts w:ascii="Arial" w:hAnsi="Arial" w:cs="Arial"/>
          <w:b/>
          <w:spacing w:val="-3"/>
        </w:rPr>
      </w:pPr>
      <w:r w:rsidRPr="00C83876">
        <w:rPr>
          <w:rFonts w:ascii="Arial" w:hAnsi="Arial" w:cs="Arial"/>
          <w:b/>
          <w:spacing w:val="-3"/>
        </w:rPr>
        <w:t>Bank:</w:t>
      </w:r>
      <w:r w:rsidR="00691285">
        <w:rPr>
          <w:rFonts w:ascii="Arial" w:hAnsi="Arial" w:cs="Arial"/>
          <w:b/>
          <w:spacing w:val="-3"/>
        </w:rPr>
        <w:t xml:space="preserve">   </w:t>
      </w:r>
      <w:r w:rsidR="00312F7E">
        <w:rPr>
          <w:rFonts w:ascii="Arial" w:hAnsi="Arial" w:cs="Arial"/>
          <w:b/>
          <w:spacing w:val="-3"/>
        </w:rPr>
        <w:t xml:space="preserve">  </w:t>
      </w:r>
      <w:r w:rsidR="00691285">
        <w:rPr>
          <w:rFonts w:ascii="Arial" w:hAnsi="Arial" w:cs="Arial"/>
          <w:b/>
          <w:spacing w:val="-3"/>
        </w:rPr>
        <w:t>TD Bank NA</w:t>
      </w:r>
    </w:p>
    <w:p w:rsidR="00691285" w:rsidRDefault="00691285" w:rsidP="00BD0693">
      <w:pPr>
        <w:widowControl/>
        <w:tabs>
          <w:tab w:val="left" w:pos="3780"/>
        </w:tabs>
        <w:suppressAutoHyphens/>
        <w:ind w:left="720"/>
        <w:jc w:val="both"/>
        <w:rPr>
          <w:rFonts w:ascii="Arial" w:hAnsi="Arial" w:cs="Arial"/>
          <w:b/>
          <w:spacing w:val="-3"/>
        </w:rPr>
      </w:pPr>
      <w:r>
        <w:rPr>
          <w:rFonts w:ascii="Arial" w:hAnsi="Arial" w:cs="Arial"/>
          <w:b/>
          <w:spacing w:val="-3"/>
        </w:rPr>
        <w:t xml:space="preserve">              2 Wall Street</w:t>
      </w:r>
    </w:p>
    <w:p w:rsidR="00691285" w:rsidRDefault="00691285" w:rsidP="00BD0693">
      <w:pPr>
        <w:widowControl/>
        <w:tabs>
          <w:tab w:val="left" w:pos="3780"/>
        </w:tabs>
        <w:suppressAutoHyphens/>
        <w:ind w:left="720"/>
        <w:jc w:val="both"/>
        <w:rPr>
          <w:rFonts w:ascii="Arial" w:hAnsi="Arial" w:cs="Arial"/>
          <w:b/>
          <w:spacing w:val="-3"/>
        </w:rPr>
      </w:pPr>
      <w:r>
        <w:rPr>
          <w:rFonts w:ascii="Arial" w:hAnsi="Arial" w:cs="Arial"/>
          <w:b/>
          <w:spacing w:val="-3"/>
        </w:rPr>
        <w:t xml:space="preserve">              New York, NY 10005</w:t>
      </w:r>
    </w:p>
    <w:p w:rsidR="00691285" w:rsidRDefault="00691285" w:rsidP="00BD0693">
      <w:pPr>
        <w:widowControl/>
        <w:tabs>
          <w:tab w:val="left" w:pos="3780"/>
        </w:tabs>
        <w:suppressAutoHyphens/>
        <w:ind w:left="720"/>
        <w:jc w:val="both"/>
        <w:rPr>
          <w:rFonts w:ascii="Arial" w:hAnsi="Arial" w:cs="Arial"/>
          <w:b/>
          <w:spacing w:val="-3"/>
        </w:rPr>
      </w:pPr>
    </w:p>
    <w:p w:rsidR="00712931" w:rsidRDefault="00691285" w:rsidP="00691285">
      <w:pPr>
        <w:widowControl/>
        <w:tabs>
          <w:tab w:val="left" w:pos="3780"/>
        </w:tabs>
        <w:suppressAutoHyphens/>
        <w:ind w:left="720"/>
        <w:jc w:val="both"/>
        <w:rPr>
          <w:rFonts w:ascii="Arial" w:hAnsi="Arial" w:cs="Arial"/>
          <w:b/>
          <w:spacing w:val="-3"/>
        </w:rPr>
      </w:pPr>
      <w:r>
        <w:rPr>
          <w:rFonts w:ascii="Arial" w:hAnsi="Arial" w:cs="Arial"/>
          <w:b/>
          <w:spacing w:val="-3"/>
        </w:rPr>
        <w:t xml:space="preserve">Payable to: Account </w:t>
      </w:r>
      <w:r>
        <w:rPr>
          <w:rFonts w:ascii="Arial" w:hAnsi="Arial" w:cs="Arial"/>
          <w:b/>
          <w:spacing w:val="-3"/>
        </w:rPr>
        <w:tab/>
        <w:t>Blue Latitude 1031X LLC</w:t>
      </w:r>
    </w:p>
    <w:p w:rsidR="00691285" w:rsidRDefault="00691285" w:rsidP="00691285">
      <w:pPr>
        <w:widowControl/>
        <w:tabs>
          <w:tab w:val="left" w:pos="3780"/>
        </w:tabs>
        <w:suppressAutoHyphens/>
        <w:ind w:left="720"/>
        <w:jc w:val="both"/>
        <w:rPr>
          <w:rFonts w:ascii="Arial" w:hAnsi="Arial" w:cs="Arial"/>
          <w:b/>
          <w:spacing w:val="-3"/>
        </w:rPr>
      </w:pPr>
      <w:r>
        <w:rPr>
          <w:rFonts w:ascii="Arial" w:hAnsi="Arial" w:cs="Arial"/>
          <w:b/>
          <w:spacing w:val="-3"/>
        </w:rPr>
        <w:t>Number: Routing</w:t>
      </w:r>
      <w:r>
        <w:rPr>
          <w:rFonts w:ascii="Arial" w:hAnsi="Arial" w:cs="Arial"/>
          <w:b/>
          <w:spacing w:val="-3"/>
        </w:rPr>
        <w:tab/>
        <w:t>026013673</w:t>
      </w:r>
    </w:p>
    <w:p w:rsidR="00691285" w:rsidRDefault="00691285" w:rsidP="00691285">
      <w:pPr>
        <w:widowControl/>
        <w:tabs>
          <w:tab w:val="left" w:pos="3780"/>
        </w:tabs>
        <w:suppressAutoHyphens/>
        <w:ind w:left="720"/>
        <w:jc w:val="both"/>
        <w:rPr>
          <w:rFonts w:ascii="Arial" w:hAnsi="Arial" w:cs="Arial"/>
          <w:b/>
          <w:spacing w:val="-3"/>
        </w:rPr>
      </w:pPr>
      <w:r>
        <w:rPr>
          <w:rFonts w:ascii="Arial" w:hAnsi="Arial" w:cs="Arial"/>
          <w:b/>
          <w:spacing w:val="-3"/>
        </w:rPr>
        <w:t>Number: Credit To</w:t>
      </w:r>
      <w:r>
        <w:rPr>
          <w:rFonts w:ascii="Arial" w:hAnsi="Arial" w:cs="Arial"/>
          <w:b/>
          <w:spacing w:val="-3"/>
        </w:rPr>
        <w:tab/>
        <w:t>4328076066</w:t>
      </w:r>
    </w:p>
    <w:p w:rsidR="00691285" w:rsidRPr="00C83876" w:rsidRDefault="00691285" w:rsidP="00691285">
      <w:pPr>
        <w:widowControl/>
        <w:tabs>
          <w:tab w:val="left" w:pos="3780"/>
        </w:tabs>
        <w:suppressAutoHyphens/>
        <w:ind w:left="720"/>
        <w:jc w:val="both"/>
        <w:rPr>
          <w:rFonts w:ascii="Arial" w:hAnsi="Arial" w:cs="Arial"/>
          <w:spacing w:val="-3"/>
        </w:rPr>
      </w:pPr>
      <w:r>
        <w:rPr>
          <w:rFonts w:ascii="Arial" w:hAnsi="Arial" w:cs="Arial"/>
          <w:b/>
          <w:spacing w:val="-3"/>
        </w:rPr>
        <w:t>Escrow No: Amount</w:t>
      </w:r>
    </w:p>
    <w:p w:rsidR="00712931" w:rsidRPr="00C83876" w:rsidRDefault="00712931" w:rsidP="00110F24">
      <w:pPr>
        <w:widowControl/>
        <w:tabs>
          <w:tab w:val="left" w:pos="3780"/>
        </w:tabs>
        <w:suppressAutoHyphens/>
        <w:ind w:left="720"/>
        <w:jc w:val="both"/>
        <w:rPr>
          <w:rFonts w:ascii="Arial" w:hAnsi="Arial" w:cs="Arial"/>
          <w:spacing w:val="-3"/>
        </w:rPr>
      </w:pPr>
    </w:p>
    <w:p w:rsidR="00712931" w:rsidRPr="008F17C5" w:rsidRDefault="00712931" w:rsidP="00110F24">
      <w:pPr>
        <w:widowControl/>
        <w:tabs>
          <w:tab w:val="left" w:pos="3780"/>
        </w:tabs>
        <w:suppressAutoHyphens/>
        <w:ind w:left="720"/>
        <w:jc w:val="both"/>
        <w:rPr>
          <w:rFonts w:ascii="Arial" w:hAnsi="Arial" w:cs="Arial"/>
        </w:rPr>
      </w:pPr>
      <w:r w:rsidRPr="00C83876">
        <w:rPr>
          <w:rFonts w:ascii="Arial" w:hAnsi="Arial" w:cs="Arial"/>
          <w:b/>
          <w:spacing w:val="-3"/>
        </w:rPr>
        <w:t>Further Credit To:</w:t>
      </w:r>
      <w:r w:rsidR="001959B6">
        <w:rPr>
          <w:rFonts w:ascii="Arial" w:hAnsi="Arial" w:cs="Arial"/>
          <w:b/>
          <w:spacing w:val="-3"/>
        </w:rPr>
        <w:tab/>
        <w:t>Trust Account No</w:t>
      </w:r>
      <w:r w:rsidR="000F7D38">
        <w:rPr>
          <w:rFonts w:ascii="Arial" w:hAnsi="Arial" w:cs="Arial"/>
          <w:b/>
          <w:spacing w:val="-3"/>
        </w:rPr>
        <w:t xml:space="preserve">.: </w:t>
      </w:r>
    </w:p>
    <w:p w:rsidR="00712931" w:rsidRPr="001959B6" w:rsidRDefault="00712931" w:rsidP="00110F24">
      <w:pPr>
        <w:widowControl/>
        <w:tabs>
          <w:tab w:val="left" w:pos="3780"/>
        </w:tabs>
        <w:suppressAutoHyphens/>
        <w:ind w:left="720"/>
        <w:jc w:val="both"/>
        <w:rPr>
          <w:rFonts w:ascii="Arial" w:hAnsi="Arial" w:cs="Arial"/>
          <w:spacing w:val="-3"/>
        </w:rPr>
      </w:pPr>
    </w:p>
    <w:p w:rsidR="00712931" w:rsidRPr="001959B6" w:rsidRDefault="00712931" w:rsidP="00110F24">
      <w:pPr>
        <w:widowControl/>
        <w:tabs>
          <w:tab w:val="left" w:pos="3780"/>
        </w:tabs>
        <w:suppressAutoHyphens/>
        <w:ind w:left="720"/>
        <w:jc w:val="both"/>
        <w:rPr>
          <w:rFonts w:ascii="Arial" w:hAnsi="Arial" w:cs="Arial"/>
          <w:b/>
          <w:spacing w:val="-3"/>
        </w:rPr>
      </w:pPr>
      <w:r w:rsidRPr="001959B6">
        <w:rPr>
          <w:rFonts w:ascii="Arial" w:hAnsi="Arial" w:cs="Arial"/>
          <w:b/>
          <w:spacing w:val="-3"/>
        </w:rPr>
        <w:tab/>
        <w:t xml:space="preserve">Trust Name:  </w:t>
      </w:r>
      <w:r w:rsidR="009C7DE6">
        <w:rPr>
          <w:rFonts w:ascii="Arial" w:hAnsi="Arial" w:cs="Arial"/>
          <w:b/>
          <w:spacing w:val="-3"/>
        </w:rPr>
        <w:t>NAME OF</w:t>
      </w:r>
      <w:r w:rsidR="005269B8">
        <w:rPr>
          <w:rFonts w:ascii="Arial" w:hAnsi="Arial" w:cs="Arial"/>
          <w:b/>
          <w:spacing w:val="-3"/>
        </w:rPr>
        <w:t xml:space="preserve"> REALTY, LLC</w:t>
      </w:r>
    </w:p>
    <w:p w:rsidR="00712931" w:rsidRPr="008F17C5" w:rsidRDefault="00712931" w:rsidP="00110F24">
      <w:pPr>
        <w:widowControl/>
        <w:tabs>
          <w:tab w:val="left" w:pos="3780"/>
        </w:tabs>
        <w:suppressAutoHyphens/>
        <w:ind w:left="720"/>
        <w:jc w:val="both"/>
        <w:rPr>
          <w:rFonts w:ascii="Arial" w:hAnsi="Arial" w:cs="Arial"/>
          <w:b/>
          <w:spacing w:val="-3"/>
        </w:rPr>
      </w:pPr>
    </w:p>
    <w:p w:rsidR="004832A0" w:rsidRPr="0095445B" w:rsidRDefault="00712931" w:rsidP="00BB0AC0">
      <w:pPr>
        <w:widowControl/>
        <w:tabs>
          <w:tab w:val="left" w:pos="3780"/>
        </w:tabs>
        <w:suppressAutoHyphens/>
        <w:ind w:left="720"/>
        <w:jc w:val="both"/>
        <w:rPr>
          <w:rFonts w:ascii="Arial" w:hAnsi="Arial" w:cs="Arial"/>
          <w:b/>
          <w:spacing w:val="-3"/>
        </w:rPr>
      </w:pPr>
      <w:r w:rsidRPr="00C83876">
        <w:rPr>
          <w:rFonts w:ascii="Arial" w:hAnsi="Arial" w:cs="Arial"/>
          <w:b/>
          <w:spacing w:val="-3"/>
        </w:rPr>
        <w:t>Telephone Confirmation:</w:t>
      </w:r>
      <w:r w:rsidRPr="00C83876">
        <w:rPr>
          <w:rFonts w:ascii="Arial" w:hAnsi="Arial" w:cs="Arial"/>
          <w:spacing w:val="-3"/>
        </w:rPr>
        <w:tab/>
      </w:r>
    </w:p>
    <w:p w:rsidR="00712931" w:rsidRPr="00C83876" w:rsidRDefault="00712931" w:rsidP="00110F24">
      <w:pPr>
        <w:widowControl/>
        <w:tabs>
          <w:tab w:val="left" w:pos="3780"/>
        </w:tabs>
        <w:suppressAutoHyphens/>
        <w:ind w:left="720"/>
        <w:jc w:val="both"/>
        <w:rPr>
          <w:rFonts w:ascii="Arial" w:hAnsi="Arial" w:cs="Arial"/>
          <w:spacing w:val="-3"/>
        </w:rPr>
      </w:pPr>
    </w:p>
    <w:p w:rsidR="00712931" w:rsidRPr="00011B3C" w:rsidRDefault="00712931" w:rsidP="00712931">
      <w:pPr>
        <w:widowControl/>
        <w:tabs>
          <w:tab w:val="left" w:pos="-720"/>
        </w:tabs>
        <w:suppressAutoHyphens/>
        <w:jc w:val="both"/>
        <w:rPr>
          <w:rFonts w:ascii="Arial" w:hAnsi="Arial" w:cs="Arial"/>
        </w:rPr>
      </w:pPr>
    </w:p>
    <w:p w:rsidR="005E4EFE" w:rsidRPr="00011B3C" w:rsidRDefault="005E4EFE" w:rsidP="002462FF">
      <w:pPr>
        <w:widowControl/>
        <w:tabs>
          <w:tab w:val="left" w:pos="-720"/>
        </w:tabs>
        <w:suppressAutoHyphens/>
        <w:jc w:val="both"/>
        <w:rPr>
          <w:rFonts w:ascii="Arial" w:hAnsi="Arial" w:cs="Arial"/>
        </w:rPr>
      </w:pPr>
    </w:p>
    <w:p w:rsidR="002462FF" w:rsidRPr="00011B3C" w:rsidRDefault="002462FF" w:rsidP="002462FF">
      <w:pPr>
        <w:widowControl/>
        <w:tabs>
          <w:tab w:val="left" w:pos="-720"/>
        </w:tabs>
        <w:suppressAutoHyphens/>
        <w:jc w:val="both"/>
        <w:rPr>
          <w:rFonts w:ascii="Arial" w:hAnsi="Arial" w:cs="Arial"/>
        </w:rPr>
      </w:pPr>
    </w:p>
    <w:p w:rsidR="00D8240B" w:rsidRPr="00011B3C" w:rsidRDefault="00D8240B" w:rsidP="002462FF">
      <w:pPr>
        <w:widowControl/>
        <w:tabs>
          <w:tab w:val="left" w:pos="-720"/>
        </w:tabs>
        <w:suppressAutoHyphens/>
        <w:jc w:val="both"/>
        <w:rPr>
          <w:rFonts w:ascii="Arial" w:hAnsi="Arial" w:cs="Arial"/>
        </w:rPr>
        <w:sectPr w:rsidR="00D8240B" w:rsidRPr="00011B3C" w:rsidSect="00BE3BAB">
          <w:headerReference w:type="default" r:id="rId16"/>
          <w:footerReference w:type="default" r:id="rId17"/>
          <w:pgSz w:w="12240" w:h="15840" w:code="1"/>
          <w:pgMar w:top="1440" w:right="1440" w:bottom="1440" w:left="1440" w:header="720" w:footer="720" w:gutter="0"/>
          <w:pgNumType w:start="1"/>
          <w:cols w:space="720"/>
          <w:docGrid w:linePitch="360"/>
        </w:sectPr>
      </w:pPr>
    </w:p>
    <w:p w:rsidR="000E4F95" w:rsidRDefault="000E4F95" w:rsidP="000E4F95">
      <w:pPr>
        <w:widowControl/>
        <w:jc w:val="center"/>
      </w:pPr>
    </w:p>
    <w:p w:rsidR="000E4F95" w:rsidRPr="00011B3C" w:rsidRDefault="000E4F95" w:rsidP="000E4F95">
      <w:pPr>
        <w:widowControl/>
        <w:jc w:val="center"/>
        <w:rPr>
          <w:rFonts w:ascii="Arial" w:hAnsi="Arial" w:cs="Arial"/>
          <w:b/>
        </w:rPr>
      </w:pPr>
      <w:r>
        <w:rPr>
          <w:rFonts w:ascii="Arial" w:hAnsi="Arial" w:cs="Arial"/>
          <w:b/>
        </w:rPr>
        <w:t xml:space="preserve"> </w:t>
      </w:r>
    </w:p>
    <w:p w:rsidR="000E4F95" w:rsidRPr="00011B3C" w:rsidRDefault="000E4F95" w:rsidP="000E4F95">
      <w:pPr>
        <w:widowControl/>
        <w:jc w:val="center"/>
        <w:rPr>
          <w:rFonts w:ascii="Arial" w:hAnsi="Arial" w:cs="Arial"/>
          <w:b/>
        </w:rPr>
      </w:pPr>
      <w:r w:rsidRPr="00011B3C">
        <w:rPr>
          <w:rFonts w:ascii="Arial" w:hAnsi="Arial" w:cs="Arial"/>
          <w:b/>
        </w:rPr>
        <w:t>CUSTOMER IDENTIFICATION VERIFICATION</w:t>
      </w:r>
    </w:p>
    <w:p w:rsidR="000E4F95" w:rsidRPr="00011B3C" w:rsidRDefault="000E4F95" w:rsidP="000E4F95">
      <w:pPr>
        <w:widowControl/>
        <w:jc w:val="center"/>
        <w:rPr>
          <w:rFonts w:ascii="Arial" w:hAnsi="Arial" w:cs="Arial"/>
          <w:b/>
        </w:rPr>
      </w:pPr>
      <w:r w:rsidRPr="00011B3C">
        <w:rPr>
          <w:rFonts w:ascii="Arial" w:hAnsi="Arial" w:cs="Arial"/>
          <w:b/>
        </w:rPr>
        <w:t>FOR INDIVIDUALS</w:t>
      </w:r>
    </w:p>
    <w:p w:rsidR="000E4F95" w:rsidRPr="00011B3C" w:rsidRDefault="000E4F95" w:rsidP="000E4F95">
      <w:pPr>
        <w:widowControl/>
        <w:rPr>
          <w:rFonts w:ascii="Arial" w:hAnsi="Arial" w:cs="Arial"/>
        </w:rPr>
      </w:pPr>
    </w:p>
    <w:p w:rsidR="000E4F95" w:rsidRPr="00011B3C" w:rsidRDefault="000E4F95" w:rsidP="000E4F95">
      <w:pPr>
        <w:widowControl/>
        <w:rPr>
          <w:rFonts w:ascii="Arial" w:hAnsi="Arial" w:cs="Arial"/>
        </w:rPr>
      </w:pPr>
    </w:p>
    <w:p w:rsidR="000E4F95" w:rsidRPr="00011B3C" w:rsidRDefault="000E4F95" w:rsidP="000E4F95">
      <w:pPr>
        <w:widowControl/>
        <w:rPr>
          <w:rFonts w:ascii="Arial" w:hAnsi="Arial" w:cs="Arial"/>
          <w:b/>
        </w:rPr>
      </w:pPr>
      <w:r w:rsidRPr="00011B3C">
        <w:rPr>
          <w:rFonts w:ascii="Arial" w:hAnsi="Arial" w:cs="Arial"/>
        </w:rPr>
        <w:t xml:space="preserve">Customer Type:  </w:t>
      </w:r>
      <w:r w:rsidR="00E40D7F" w:rsidRPr="00011B3C">
        <w:rPr>
          <w:rFonts w:ascii="Arial" w:hAnsi="Arial" w:cs="Arial"/>
        </w:rPr>
        <w:fldChar w:fldCharType="begin">
          <w:ffData>
            <w:name w:val="Check2"/>
            <w:enabled/>
            <w:calcOnExit w:val="0"/>
            <w:checkBox>
              <w:sizeAuto/>
              <w:default w:val="0"/>
            </w:checkBox>
          </w:ffData>
        </w:fldChar>
      </w:r>
      <w:bookmarkStart w:id="75" w:name="Check2"/>
      <w:r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00E40D7F" w:rsidRPr="00011B3C">
        <w:rPr>
          <w:rFonts w:ascii="Arial" w:hAnsi="Arial" w:cs="Arial"/>
        </w:rPr>
        <w:fldChar w:fldCharType="end"/>
      </w:r>
      <w:bookmarkEnd w:id="75"/>
      <w:r w:rsidRPr="00011B3C">
        <w:rPr>
          <w:rFonts w:ascii="Arial" w:hAnsi="Arial" w:cs="Arial"/>
        </w:rPr>
        <w:t xml:space="preserve"> </w:t>
      </w:r>
      <w:smartTag w:uri="urn:schemas-microsoft-com:office:smarttags" w:element="place">
        <w:smartTag w:uri="urn:schemas-microsoft-com:office:smarttags" w:element="country-region">
          <w:r w:rsidRPr="00011B3C">
            <w:rPr>
              <w:rFonts w:ascii="Arial" w:hAnsi="Arial" w:cs="Arial"/>
            </w:rPr>
            <w:t>U.S.</w:t>
          </w:r>
        </w:smartTag>
      </w:smartTag>
      <w:r w:rsidRPr="00011B3C">
        <w:rPr>
          <w:rFonts w:ascii="Arial" w:hAnsi="Arial" w:cs="Arial"/>
        </w:rPr>
        <w:t xml:space="preserve"> Person</w:t>
      </w:r>
      <w:r w:rsidRPr="00011B3C">
        <w:rPr>
          <w:rFonts w:ascii="Arial" w:hAnsi="Arial" w:cs="Arial"/>
        </w:rPr>
        <w:tab/>
      </w:r>
      <w:r w:rsidR="00E40D7F" w:rsidRPr="00011B3C">
        <w:rPr>
          <w:rFonts w:ascii="Arial" w:hAnsi="Arial" w:cs="Arial"/>
        </w:rPr>
        <w:fldChar w:fldCharType="begin">
          <w:ffData>
            <w:name w:val="Check3"/>
            <w:enabled/>
            <w:calcOnExit w:val="0"/>
            <w:checkBox>
              <w:sizeAuto/>
              <w:default w:val="0"/>
            </w:checkBox>
          </w:ffData>
        </w:fldChar>
      </w:r>
      <w:bookmarkStart w:id="76" w:name="Check3"/>
      <w:r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00E40D7F" w:rsidRPr="00011B3C">
        <w:rPr>
          <w:rFonts w:ascii="Arial" w:hAnsi="Arial" w:cs="Arial"/>
        </w:rPr>
        <w:fldChar w:fldCharType="end"/>
      </w:r>
      <w:bookmarkEnd w:id="76"/>
      <w:r w:rsidRPr="00011B3C">
        <w:rPr>
          <w:rFonts w:ascii="Arial" w:hAnsi="Arial" w:cs="Arial"/>
        </w:rPr>
        <w:t xml:space="preserve"> Non-U.S. Person</w:t>
      </w:r>
      <w:r w:rsidRPr="00011B3C">
        <w:rPr>
          <w:rFonts w:ascii="Arial" w:hAnsi="Arial" w:cs="Arial"/>
        </w:rPr>
        <w:tab/>
        <w:t xml:space="preserve">    Trust Account No.</w:t>
      </w:r>
      <w:r w:rsidR="009C7DE6">
        <w:rPr>
          <w:rFonts w:ascii="Arial" w:hAnsi="Arial" w:cs="Arial"/>
        </w:rPr>
        <w:t>123456</w:t>
      </w:r>
    </w:p>
    <w:p w:rsidR="000E4F95" w:rsidRPr="00011B3C" w:rsidRDefault="000E4F95" w:rsidP="000E4F95">
      <w:pPr>
        <w:widowControl/>
        <w:rPr>
          <w:rFonts w:ascii="Arial" w:hAnsi="Arial" w:cs="Arial"/>
        </w:rPr>
      </w:pPr>
    </w:p>
    <w:p w:rsidR="000E4F95" w:rsidRPr="00011B3C" w:rsidRDefault="000E4F95" w:rsidP="000E4F95">
      <w:pPr>
        <w:widowControl/>
        <w:rPr>
          <w:rFonts w:ascii="Arial" w:hAnsi="Arial" w:cs="Arial"/>
        </w:rPr>
      </w:pPr>
    </w:p>
    <w:p w:rsidR="000E4F95" w:rsidRPr="00011B3C" w:rsidRDefault="000E4F95" w:rsidP="000E4F95">
      <w:pPr>
        <w:widowControl/>
        <w:rPr>
          <w:rFonts w:ascii="Arial" w:hAnsi="Arial" w:cs="Arial"/>
          <w:b/>
        </w:rPr>
      </w:pPr>
      <w:r w:rsidRPr="00011B3C">
        <w:rPr>
          <w:rFonts w:ascii="Arial" w:hAnsi="Arial" w:cs="Arial"/>
          <w:b/>
        </w:rPr>
        <w:t>Customer Information:</w:t>
      </w:r>
    </w:p>
    <w:p w:rsidR="000E4F95" w:rsidRPr="00011B3C" w:rsidRDefault="000E4F95" w:rsidP="000E4F95">
      <w:pPr>
        <w:widowControl/>
        <w:pBdr>
          <w:top w:val="single" w:sz="12" w:space="1" w:color="auto"/>
          <w:bottom w:val="single" w:sz="12" w:space="1" w:color="auto"/>
        </w:pBdr>
        <w:tabs>
          <w:tab w:val="left" w:pos="1980"/>
        </w:tabs>
        <w:rPr>
          <w:rFonts w:ascii="Arial" w:hAnsi="Arial" w:cs="Arial"/>
        </w:rPr>
      </w:pPr>
      <w:r w:rsidRPr="00011B3C">
        <w:rPr>
          <w:rFonts w:ascii="Arial" w:hAnsi="Arial" w:cs="Arial"/>
        </w:rPr>
        <w:t>Name(s)</w:t>
      </w:r>
      <w:r w:rsidRPr="00011B3C">
        <w:rPr>
          <w:rFonts w:ascii="Arial" w:hAnsi="Arial" w:cs="Arial"/>
        </w:rPr>
        <w:tab/>
      </w:r>
    </w:p>
    <w:p w:rsidR="000E4F95" w:rsidRPr="00011B3C" w:rsidRDefault="000E4F95" w:rsidP="000E4F95">
      <w:pPr>
        <w:widowControl/>
        <w:pBdr>
          <w:bottom w:val="single" w:sz="12" w:space="1" w:color="auto"/>
          <w:between w:val="single" w:sz="12" w:space="1" w:color="auto"/>
        </w:pBdr>
        <w:tabs>
          <w:tab w:val="left" w:pos="1980"/>
        </w:tabs>
        <w:rPr>
          <w:rFonts w:ascii="Arial" w:hAnsi="Arial" w:cs="Arial"/>
        </w:rPr>
      </w:pPr>
      <w:r w:rsidRPr="00011B3C">
        <w:rPr>
          <w:rFonts w:ascii="Arial" w:hAnsi="Arial" w:cs="Arial"/>
        </w:rPr>
        <w:t>Address</w:t>
      </w:r>
      <w:r w:rsidRPr="00011B3C">
        <w:rPr>
          <w:rFonts w:ascii="Arial" w:hAnsi="Arial" w:cs="Arial"/>
        </w:rPr>
        <w:tab/>
      </w:r>
    </w:p>
    <w:p w:rsidR="000E4F95" w:rsidRPr="00011B3C" w:rsidRDefault="000E4F95" w:rsidP="000E4F95">
      <w:pPr>
        <w:widowControl/>
        <w:pBdr>
          <w:bottom w:val="single" w:sz="12" w:space="1" w:color="auto"/>
          <w:between w:val="single" w:sz="12" w:space="1" w:color="auto"/>
        </w:pBdr>
        <w:tabs>
          <w:tab w:val="left" w:pos="1980"/>
        </w:tabs>
        <w:rPr>
          <w:rFonts w:ascii="Arial" w:hAnsi="Arial" w:cs="Arial"/>
        </w:rPr>
      </w:pPr>
      <w:r w:rsidRPr="00011B3C">
        <w:rPr>
          <w:rFonts w:ascii="Arial" w:hAnsi="Arial" w:cs="Arial"/>
        </w:rPr>
        <w:t>City, State, Zip</w:t>
      </w:r>
      <w:r w:rsidRPr="00011B3C">
        <w:rPr>
          <w:rFonts w:ascii="Arial" w:hAnsi="Arial" w:cs="Arial"/>
        </w:rPr>
        <w:tab/>
      </w:r>
    </w:p>
    <w:p w:rsidR="000E4F95" w:rsidRPr="00011B3C" w:rsidRDefault="000E4F95" w:rsidP="000E4F95">
      <w:pPr>
        <w:widowControl/>
        <w:pBdr>
          <w:bottom w:val="single" w:sz="12" w:space="1" w:color="auto"/>
          <w:between w:val="single" w:sz="12" w:space="1" w:color="auto"/>
        </w:pBdr>
        <w:tabs>
          <w:tab w:val="left" w:pos="1980"/>
        </w:tabs>
        <w:rPr>
          <w:rFonts w:ascii="Arial" w:hAnsi="Arial" w:cs="Arial"/>
        </w:rPr>
      </w:pPr>
      <w:r w:rsidRPr="00011B3C">
        <w:rPr>
          <w:rFonts w:ascii="Arial" w:hAnsi="Arial" w:cs="Arial"/>
        </w:rPr>
        <w:t>Phone No.</w:t>
      </w:r>
      <w:r w:rsidRPr="00011B3C">
        <w:rPr>
          <w:rFonts w:ascii="Arial" w:hAnsi="Arial" w:cs="Arial"/>
        </w:rPr>
        <w:tab/>
      </w:r>
      <w:r w:rsidR="005269B8">
        <w:rPr>
          <w:rFonts w:ascii="Arial" w:hAnsi="Arial" w:cs="Arial"/>
        </w:rPr>
        <w:t>________</w:t>
      </w:r>
    </w:p>
    <w:p w:rsidR="000E4F95" w:rsidRPr="00011B3C" w:rsidRDefault="000E4F95" w:rsidP="000E4F95">
      <w:pPr>
        <w:widowControl/>
        <w:pBdr>
          <w:bottom w:val="single" w:sz="12" w:space="1" w:color="auto"/>
          <w:between w:val="single" w:sz="12" w:space="1" w:color="auto"/>
        </w:pBdr>
        <w:tabs>
          <w:tab w:val="left" w:pos="1980"/>
        </w:tabs>
        <w:rPr>
          <w:rFonts w:ascii="Arial" w:hAnsi="Arial" w:cs="Arial"/>
        </w:rPr>
      </w:pPr>
      <w:r w:rsidRPr="00011B3C">
        <w:rPr>
          <w:rFonts w:ascii="Arial" w:hAnsi="Arial" w:cs="Arial"/>
        </w:rPr>
        <w:t>Tax ID Number(s)</w:t>
      </w:r>
      <w:r w:rsidRPr="00011B3C">
        <w:rPr>
          <w:rFonts w:ascii="Arial" w:hAnsi="Arial" w:cs="Arial"/>
        </w:rPr>
        <w:tab/>
      </w:r>
    </w:p>
    <w:p w:rsidR="000E4F95" w:rsidRPr="00011B3C" w:rsidRDefault="000E4F95" w:rsidP="000E4F95">
      <w:pPr>
        <w:widowControl/>
        <w:pBdr>
          <w:bottom w:val="single" w:sz="12" w:space="1" w:color="auto"/>
          <w:between w:val="single" w:sz="12" w:space="1" w:color="auto"/>
        </w:pBdr>
        <w:tabs>
          <w:tab w:val="left" w:pos="1980"/>
        </w:tabs>
        <w:rPr>
          <w:rFonts w:ascii="Arial" w:hAnsi="Arial" w:cs="Arial"/>
        </w:rPr>
      </w:pPr>
      <w:r w:rsidRPr="00011B3C">
        <w:rPr>
          <w:rFonts w:ascii="Arial" w:hAnsi="Arial" w:cs="Arial"/>
        </w:rPr>
        <w:t>Date(s) of Birth</w:t>
      </w:r>
      <w:r w:rsidRPr="00011B3C">
        <w:rPr>
          <w:rFonts w:ascii="Arial" w:hAnsi="Arial" w:cs="Arial"/>
        </w:rPr>
        <w:tab/>
      </w:r>
      <w:r w:rsidR="005269B8">
        <w:rPr>
          <w:rFonts w:ascii="Arial" w:hAnsi="Arial" w:cs="Arial"/>
        </w:rPr>
        <w:t>________</w:t>
      </w:r>
    </w:p>
    <w:p w:rsidR="000E4F95" w:rsidRPr="00011B3C" w:rsidRDefault="000E4F95" w:rsidP="000E4F95">
      <w:pPr>
        <w:widowControl/>
        <w:rPr>
          <w:rFonts w:ascii="Arial" w:hAnsi="Arial" w:cs="Arial"/>
        </w:rPr>
      </w:pPr>
    </w:p>
    <w:p w:rsidR="000E4F95" w:rsidRPr="00011B3C" w:rsidRDefault="000E4F95" w:rsidP="000E4F95">
      <w:pPr>
        <w:pStyle w:val="BodyText"/>
        <w:widowControl/>
        <w:rPr>
          <w:rFonts w:ascii="Arial" w:hAnsi="Arial" w:cs="Arial"/>
          <w:sz w:val="20"/>
        </w:rPr>
      </w:pPr>
    </w:p>
    <w:p w:rsidR="000E4F95" w:rsidRPr="00011B3C" w:rsidRDefault="000E4F95" w:rsidP="000E4F95">
      <w:pPr>
        <w:pStyle w:val="BodyText"/>
        <w:widowControl/>
        <w:rPr>
          <w:rFonts w:ascii="Arial" w:hAnsi="Arial" w:cs="Arial"/>
          <w:sz w:val="20"/>
        </w:rPr>
      </w:pPr>
    </w:p>
    <w:p w:rsidR="000E4F95" w:rsidRPr="00011B3C" w:rsidRDefault="000E4F95" w:rsidP="000E4F95">
      <w:pPr>
        <w:pStyle w:val="BodyText"/>
        <w:widowControl/>
        <w:jc w:val="center"/>
        <w:rPr>
          <w:rFonts w:ascii="Arial" w:hAnsi="Arial" w:cs="Arial"/>
          <w:sz w:val="20"/>
        </w:rPr>
      </w:pPr>
      <w:r w:rsidRPr="00011B3C">
        <w:rPr>
          <w:rFonts w:ascii="Arial" w:hAnsi="Arial" w:cs="Arial"/>
          <w:sz w:val="20"/>
        </w:rPr>
        <w:t xml:space="preserve">ALL TRUST ACCOUNTS REQUIRE </w:t>
      </w:r>
      <w:r w:rsidRPr="00011B3C">
        <w:rPr>
          <w:rFonts w:ascii="Arial" w:hAnsi="Arial" w:cs="Arial"/>
          <w:b/>
          <w:color w:val="FF0000"/>
          <w:sz w:val="20"/>
        </w:rPr>
        <w:t>TWO FORMS OF VERIFICATION</w:t>
      </w:r>
      <w:r w:rsidRPr="00011B3C">
        <w:rPr>
          <w:rFonts w:ascii="Arial" w:hAnsi="Arial" w:cs="Arial"/>
          <w:sz w:val="20"/>
        </w:rPr>
        <w:br/>
        <w:t>OF IDENTITY FOR EACH LISTED ACCOUNT HOLDER</w:t>
      </w:r>
    </w:p>
    <w:p w:rsidR="000E4F95" w:rsidRDefault="000E4F95" w:rsidP="000E4F95">
      <w:pPr>
        <w:pStyle w:val="BodyText"/>
        <w:widowControl/>
        <w:jc w:val="center"/>
        <w:rPr>
          <w:rFonts w:ascii="Arial" w:hAnsi="Arial" w:cs="Arial"/>
          <w:sz w:val="20"/>
        </w:rPr>
      </w:pPr>
      <w:r w:rsidRPr="00011B3C">
        <w:rPr>
          <w:rFonts w:ascii="Arial" w:hAnsi="Arial" w:cs="Arial"/>
          <w:sz w:val="20"/>
        </w:rPr>
        <w:t>(Check boxes below for the documents you are providing)</w:t>
      </w:r>
    </w:p>
    <w:p w:rsidR="000E4F95" w:rsidRDefault="000E4F95" w:rsidP="000E4F95">
      <w:pPr>
        <w:pStyle w:val="BodyText"/>
        <w:widowControl/>
        <w:jc w:val="center"/>
        <w:rPr>
          <w:rFonts w:ascii="Arial" w:hAnsi="Arial" w:cs="Arial"/>
          <w:sz w:val="20"/>
        </w:rPr>
      </w:pPr>
    </w:p>
    <w:p w:rsidR="000E4F95" w:rsidRPr="000E4F95" w:rsidRDefault="000E4F95" w:rsidP="000E4F95">
      <w:pPr>
        <w:pStyle w:val="BodyText"/>
        <w:widowControl/>
        <w:jc w:val="center"/>
        <w:rPr>
          <w:rFonts w:ascii="Arial" w:hAnsi="Arial" w:cs="Arial"/>
          <w:b/>
          <w:sz w:val="22"/>
          <w:szCs w:val="22"/>
        </w:rPr>
      </w:pPr>
      <w:r w:rsidRPr="000E4F95">
        <w:rPr>
          <w:rFonts w:ascii="Arial" w:hAnsi="Arial" w:cs="Arial"/>
          <w:b/>
          <w:sz w:val="22"/>
          <w:szCs w:val="22"/>
        </w:rPr>
        <w:t>NOTE: One form of Identification must have a current home address</w:t>
      </w:r>
    </w:p>
    <w:p w:rsidR="000E4F95" w:rsidRPr="00011B3C" w:rsidRDefault="000E4F95" w:rsidP="000E4F95">
      <w:pPr>
        <w:widowControl/>
        <w:rPr>
          <w:rFonts w:ascii="Arial" w:hAnsi="Arial" w:cs="Arial"/>
        </w:rPr>
      </w:pPr>
    </w:p>
    <w:p w:rsidR="000E4F95" w:rsidRPr="00011B3C" w:rsidRDefault="00E40D7F" w:rsidP="000E4F95">
      <w:pPr>
        <w:widowControl/>
        <w:spacing w:line="360" w:lineRule="auto"/>
        <w:rPr>
          <w:rFonts w:ascii="Arial" w:hAnsi="Arial" w:cs="Arial"/>
        </w:rPr>
      </w:pPr>
      <w:r w:rsidRPr="00011B3C">
        <w:rPr>
          <w:rFonts w:ascii="Arial" w:hAnsi="Arial" w:cs="Arial"/>
        </w:rPr>
        <w:fldChar w:fldCharType="begin">
          <w:ffData>
            <w:name w:val="Check21"/>
            <w:enabled/>
            <w:calcOnExit w:val="0"/>
            <w:checkBox>
              <w:sizeAuto/>
              <w:default w:val="0"/>
            </w:checkBox>
          </w:ffData>
        </w:fldChar>
      </w:r>
      <w:bookmarkStart w:id="77" w:name="Check21"/>
      <w:r w:rsidR="000E4F95"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Pr="00011B3C">
        <w:rPr>
          <w:rFonts w:ascii="Arial" w:hAnsi="Arial" w:cs="Arial"/>
        </w:rPr>
        <w:fldChar w:fldCharType="end"/>
      </w:r>
      <w:bookmarkEnd w:id="77"/>
      <w:r w:rsidR="000E4F95" w:rsidRPr="00011B3C">
        <w:rPr>
          <w:rFonts w:ascii="Arial" w:hAnsi="Arial" w:cs="Arial"/>
        </w:rPr>
        <w:tab/>
        <w:t>Driver’s License/State ID Card/Other Legal Picture Identification:</w:t>
      </w:r>
    </w:p>
    <w:p w:rsidR="000E4F95" w:rsidRPr="00011B3C" w:rsidRDefault="000E4F95" w:rsidP="000E4F95">
      <w:pPr>
        <w:widowControl/>
        <w:ind w:firstLine="720"/>
        <w:rPr>
          <w:rFonts w:ascii="Arial" w:hAnsi="Arial" w:cs="Arial"/>
        </w:rPr>
      </w:pPr>
      <w:r w:rsidRPr="00011B3C">
        <w:rPr>
          <w:rFonts w:ascii="Arial" w:hAnsi="Arial" w:cs="Arial"/>
        </w:rPr>
        <w:t xml:space="preserve">Number: __________________   State of </w:t>
      </w:r>
      <w:smartTag w:uri="urn:schemas-microsoft-com:office:smarttags" w:element="place">
        <w:smartTag w:uri="urn:schemas-microsoft-com:office:smarttags" w:element="State">
          <w:r w:rsidRPr="00011B3C">
            <w:rPr>
              <w:rFonts w:ascii="Arial" w:hAnsi="Arial" w:cs="Arial"/>
            </w:rPr>
            <w:t>Issue</w:t>
          </w:r>
        </w:smartTag>
      </w:smartTag>
      <w:r w:rsidRPr="00011B3C">
        <w:rPr>
          <w:rFonts w:ascii="Arial" w:hAnsi="Arial" w:cs="Arial"/>
        </w:rPr>
        <w:t>: _______   Expiration Date: ___________</w:t>
      </w:r>
    </w:p>
    <w:p w:rsidR="000E4F95" w:rsidRPr="00011B3C" w:rsidRDefault="000E4F95" w:rsidP="000E4F95">
      <w:pPr>
        <w:widowControl/>
        <w:rPr>
          <w:rFonts w:ascii="Arial" w:hAnsi="Arial" w:cs="Arial"/>
        </w:rPr>
      </w:pPr>
      <w:r w:rsidRPr="00011B3C">
        <w:rPr>
          <w:rFonts w:ascii="Arial" w:hAnsi="Arial" w:cs="Arial"/>
        </w:rPr>
        <w:tab/>
        <w:t xml:space="preserve">Number: __________________   State of </w:t>
      </w:r>
      <w:smartTag w:uri="urn:schemas-microsoft-com:office:smarttags" w:element="place">
        <w:smartTag w:uri="urn:schemas-microsoft-com:office:smarttags" w:element="State">
          <w:r w:rsidRPr="00011B3C">
            <w:rPr>
              <w:rFonts w:ascii="Arial" w:hAnsi="Arial" w:cs="Arial"/>
            </w:rPr>
            <w:t>Issue</w:t>
          </w:r>
        </w:smartTag>
      </w:smartTag>
      <w:r w:rsidRPr="00011B3C">
        <w:rPr>
          <w:rFonts w:ascii="Arial" w:hAnsi="Arial" w:cs="Arial"/>
        </w:rPr>
        <w:t>: _______   Expiration Date: ___________</w:t>
      </w:r>
    </w:p>
    <w:p w:rsidR="000E4F95" w:rsidRPr="00011B3C" w:rsidRDefault="000E4F95" w:rsidP="000E4F95">
      <w:pPr>
        <w:widowControl/>
        <w:rPr>
          <w:rFonts w:ascii="Arial" w:hAnsi="Arial" w:cs="Arial"/>
        </w:rPr>
      </w:pPr>
      <w:r w:rsidRPr="00011B3C">
        <w:rPr>
          <w:rFonts w:ascii="Arial" w:hAnsi="Arial" w:cs="Arial"/>
        </w:rPr>
        <w:tab/>
        <w:t xml:space="preserve">Number: __________________   State of </w:t>
      </w:r>
      <w:smartTag w:uri="urn:schemas-microsoft-com:office:smarttags" w:element="place">
        <w:smartTag w:uri="urn:schemas-microsoft-com:office:smarttags" w:element="State">
          <w:r w:rsidRPr="00011B3C">
            <w:rPr>
              <w:rFonts w:ascii="Arial" w:hAnsi="Arial" w:cs="Arial"/>
            </w:rPr>
            <w:t>Issue</w:t>
          </w:r>
        </w:smartTag>
      </w:smartTag>
      <w:r w:rsidRPr="00011B3C">
        <w:rPr>
          <w:rFonts w:ascii="Arial" w:hAnsi="Arial" w:cs="Arial"/>
        </w:rPr>
        <w:t>: _______   Expiration Date: ___________</w:t>
      </w:r>
    </w:p>
    <w:p w:rsidR="000E4F95" w:rsidRPr="00011B3C" w:rsidRDefault="000E4F95" w:rsidP="000E4F95">
      <w:pPr>
        <w:widowControl/>
        <w:rPr>
          <w:rFonts w:ascii="Arial" w:hAnsi="Arial" w:cs="Arial"/>
        </w:rPr>
      </w:pPr>
    </w:p>
    <w:p w:rsidR="002873B0" w:rsidRDefault="00E40D7F" w:rsidP="002873B0">
      <w:pPr>
        <w:widowControl/>
        <w:rPr>
          <w:rFonts w:ascii="Arial" w:hAnsi="Arial" w:cs="Arial"/>
        </w:rPr>
      </w:pPr>
      <w:r w:rsidRPr="00011B3C">
        <w:rPr>
          <w:rFonts w:ascii="Arial" w:hAnsi="Arial" w:cs="Arial"/>
        </w:rPr>
        <w:fldChar w:fldCharType="begin">
          <w:ffData>
            <w:name w:val="Check13"/>
            <w:enabled/>
            <w:calcOnExit w:val="0"/>
            <w:checkBox>
              <w:sizeAuto/>
              <w:default w:val="0"/>
            </w:checkBox>
          </w:ffData>
        </w:fldChar>
      </w:r>
      <w:bookmarkStart w:id="78" w:name="Check13"/>
      <w:r w:rsidR="002873B0"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Pr="00011B3C">
        <w:rPr>
          <w:rFonts w:ascii="Arial" w:hAnsi="Arial" w:cs="Arial"/>
        </w:rPr>
        <w:fldChar w:fldCharType="end"/>
      </w:r>
      <w:bookmarkEnd w:id="78"/>
      <w:r w:rsidR="002873B0" w:rsidRPr="00011B3C">
        <w:rPr>
          <w:rFonts w:ascii="Arial" w:hAnsi="Arial" w:cs="Arial"/>
        </w:rPr>
        <w:tab/>
        <w:t>Passport/Military ID Card</w:t>
      </w:r>
    </w:p>
    <w:p w:rsidR="002873B0" w:rsidRPr="00011B3C" w:rsidRDefault="002873B0" w:rsidP="002873B0">
      <w:pPr>
        <w:widowControl/>
        <w:ind w:firstLine="720"/>
        <w:rPr>
          <w:rFonts w:ascii="Arial" w:hAnsi="Arial" w:cs="Arial"/>
        </w:rPr>
      </w:pPr>
      <w:r w:rsidRPr="009F3981">
        <w:rPr>
          <w:rFonts w:ascii="Arial" w:hAnsi="Arial" w:cs="Arial"/>
        </w:rPr>
        <w:t xml:space="preserve"> </w:t>
      </w:r>
      <w:r w:rsidRPr="00011B3C">
        <w:rPr>
          <w:rFonts w:ascii="Arial" w:hAnsi="Arial" w:cs="Arial"/>
        </w:rPr>
        <w:t xml:space="preserve">Number: __________________   </w:t>
      </w:r>
      <w:r>
        <w:rPr>
          <w:rFonts w:ascii="Arial" w:hAnsi="Arial" w:cs="Arial"/>
        </w:rPr>
        <w:t>Country</w:t>
      </w:r>
      <w:r w:rsidRPr="00011B3C">
        <w:rPr>
          <w:rFonts w:ascii="Arial" w:hAnsi="Arial" w:cs="Arial"/>
        </w:rPr>
        <w:t xml:space="preserve"> of Issue: _______   Expiration Date: ___________</w:t>
      </w:r>
    </w:p>
    <w:p w:rsidR="002873B0" w:rsidRPr="00011B3C" w:rsidRDefault="002873B0" w:rsidP="002873B0">
      <w:pPr>
        <w:widowControl/>
        <w:rPr>
          <w:rFonts w:ascii="Arial" w:hAnsi="Arial" w:cs="Arial"/>
        </w:rPr>
      </w:pPr>
    </w:p>
    <w:p w:rsidR="002873B0" w:rsidRPr="00011B3C" w:rsidRDefault="00E40D7F" w:rsidP="002873B0">
      <w:pPr>
        <w:widowControl/>
        <w:rPr>
          <w:rFonts w:ascii="Arial" w:hAnsi="Arial" w:cs="Arial"/>
        </w:rPr>
      </w:pPr>
      <w:r w:rsidRPr="00011B3C">
        <w:rPr>
          <w:rFonts w:ascii="Arial" w:hAnsi="Arial" w:cs="Arial"/>
        </w:rPr>
        <w:fldChar w:fldCharType="begin">
          <w:ffData>
            <w:name w:val="Check14"/>
            <w:enabled/>
            <w:calcOnExit w:val="0"/>
            <w:checkBox>
              <w:sizeAuto/>
              <w:default w:val="0"/>
            </w:checkBox>
          </w:ffData>
        </w:fldChar>
      </w:r>
      <w:bookmarkStart w:id="79" w:name="Check14"/>
      <w:r w:rsidR="002873B0"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Pr="00011B3C">
        <w:rPr>
          <w:rFonts w:ascii="Arial" w:hAnsi="Arial" w:cs="Arial"/>
        </w:rPr>
        <w:fldChar w:fldCharType="end"/>
      </w:r>
      <w:bookmarkEnd w:id="79"/>
      <w:r w:rsidR="002873B0" w:rsidRPr="00011B3C">
        <w:rPr>
          <w:rFonts w:ascii="Arial" w:hAnsi="Arial" w:cs="Arial"/>
        </w:rPr>
        <w:tab/>
        <w:t>Alien Registration Card</w:t>
      </w:r>
    </w:p>
    <w:p w:rsidR="002873B0" w:rsidRPr="00011B3C" w:rsidRDefault="00E40D7F" w:rsidP="002873B0">
      <w:pPr>
        <w:widowControl/>
        <w:rPr>
          <w:rFonts w:ascii="Arial" w:hAnsi="Arial" w:cs="Arial"/>
        </w:rPr>
      </w:pPr>
      <w:r w:rsidRPr="00011B3C">
        <w:rPr>
          <w:rFonts w:ascii="Arial" w:hAnsi="Arial" w:cs="Arial"/>
        </w:rPr>
        <w:fldChar w:fldCharType="begin">
          <w:ffData>
            <w:name w:val="Check16"/>
            <w:enabled/>
            <w:calcOnExit w:val="0"/>
            <w:checkBox>
              <w:sizeAuto/>
              <w:default w:val="0"/>
            </w:checkBox>
          </w:ffData>
        </w:fldChar>
      </w:r>
      <w:bookmarkStart w:id="80" w:name="Check16"/>
      <w:r w:rsidR="002873B0"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Pr="00011B3C">
        <w:rPr>
          <w:rFonts w:ascii="Arial" w:hAnsi="Arial" w:cs="Arial"/>
        </w:rPr>
        <w:fldChar w:fldCharType="end"/>
      </w:r>
      <w:bookmarkEnd w:id="80"/>
      <w:r w:rsidR="002873B0" w:rsidRPr="00011B3C">
        <w:rPr>
          <w:rFonts w:ascii="Arial" w:hAnsi="Arial" w:cs="Arial"/>
        </w:rPr>
        <w:tab/>
        <w:t>Accountant prepared financial statement (most recent period)</w:t>
      </w:r>
    </w:p>
    <w:p w:rsidR="002873B0" w:rsidRPr="00011B3C" w:rsidRDefault="00E40D7F" w:rsidP="002873B0">
      <w:pPr>
        <w:widowControl/>
        <w:rPr>
          <w:rFonts w:ascii="Arial" w:hAnsi="Arial" w:cs="Arial"/>
        </w:rPr>
      </w:pPr>
      <w:r w:rsidRPr="00011B3C">
        <w:rPr>
          <w:rFonts w:ascii="Arial" w:hAnsi="Arial" w:cs="Arial"/>
        </w:rPr>
        <w:fldChar w:fldCharType="begin">
          <w:ffData>
            <w:name w:val="Check16"/>
            <w:enabled/>
            <w:calcOnExit w:val="0"/>
            <w:checkBox>
              <w:sizeAuto/>
              <w:default w:val="0"/>
            </w:checkBox>
          </w:ffData>
        </w:fldChar>
      </w:r>
      <w:r w:rsidR="002873B0"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Pr="00011B3C">
        <w:rPr>
          <w:rFonts w:ascii="Arial" w:hAnsi="Arial" w:cs="Arial"/>
        </w:rPr>
        <w:fldChar w:fldCharType="end"/>
      </w:r>
      <w:r w:rsidR="002873B0" w:rsidRPr="00011B3C">
        <w:rPr>
          <w:rFonts w:ascii="Arial" w:hAnsi="Arial" w:cs="Arial"/>
        </w:rPr>
        <w:tab/>
        <w:t>Current Customer Utility Bill/Pay Stub</w:t>
      </w:r>
    </w:p>
    <w:p w:rsidR="002873B0" w:rsidRPr="00011B3C" w:rsidRDefault="002873B0" w:rsidP="002873B0">
      <w:pPr>
        <w:widowControl/>
        <w:rPr>
          <w:rFonts w:ascii="Arial" w:hAnsi="Arial" w:cs="Arial"/>
        </w:rPr>
      </w:pPr>
    </w:p>
    <w:p w:rsidR="002873B0" w:rsidRDefault="002873B0" w:rsidP="002873B0">
      <w:pPr>
        <w:widowControl/>
        <w:rPr>
          <w:rFonts w:ascii="Arial" w:hAnsi="Arial" w:cs="Arial"/>
        </w:rPr>
      </w:pPr>
    </w:p>
    <w:p w:rsidR="002873B0" w:rsidRDefault="002873B0" w:rsidP="002873B0">
      <w:pPr>
        <w:widowControl/>
        <w:rPr>
          <w:rFonts w:ascii="Arial" w:hAnsi="Arial" w:cs="Arial"/>
        </w:rPr>
      </w:pPr>
      <w:r w:rsidRPr="009F3981">
        <w:rPr>
          <w:rFonts w:ascii="Arial" w:hAnsi="Arial" w:cs="Arial"/>
          <w:b/>
          <w:sz w:val="22"/>
          <w:szCs w:val="22"/>
        </w:rPr>
        <w:t>****</w:t>
      </w:r>
      <w:r>
        <w:rPr>
          <w:rFonts w:ascii="Arial" w:hAnsi="Arial" w:cs="Arial"/>
        </w:rPr>
        <w:tab/>
        <w:t xml:space="preserve">If you are </w:t>
      </w:r>
      <w:r w:rsidRPr="009F3981">
        <w:rPr>
          <w:rFonts w:ascii="Arial" w:hAnsi="Arial" w:cs="Arial"/>
          <w:b/>
          <w:u w:val="double"/>
        </w:rPr>
        <w:t>NOT</w:t>
      </w:r>
      <w:r>
        <w:rPr>
          <w:rFonts w:ascii="Arial" w:hAnsi="Arial" w:cs="Arial"/>
        </w:rPr>
        <w:t xml:space="preserve"> a U.S. Citizen, please provide the following in addition to the above:   </w:t>
      </w:r>
    </w:p>
    <w:p w:rsidR="002873B0" w:rsidRDefault="002873B0" w:rsidP="002873B0">
      <w:pPr>
        <w:widowControl/>
        <w:rPr>
          <w:rFonts w:ascii="Arial" w:hAnsi="Arial" w:cs="Arial"/>
        </w:rPr>
      </w:pPr>
    </w:p>
    <w:p w:rsidR="002873B0" w:rsidRDefault="002873B0" w:rsidP="002873B0">
      <w:pPr>
        <w:widowControl/>
        <w:rPr>
          <w:rFonts w:ascii="Arial" w:hAnsi="Arial" w:cs="Arial"/>
          <w:u w:val="single"/>
        </w:rPr>
      </w:pPr>
      <w:r>
        <w:rPr>
          <w:rFonts w:ascii="Arial" w:hAnsi="Arial" w:cs="Arial"/>
        </w:rPr>
        <w:t>Employer’s name</w:t>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873B0" w:rsidRDefault="002873B0" w:rsidP="002873B0">
      <w:pPr>
        <w:widowControl/>
        <w:rPr>
          <w:rFonts w:ascii="Arial" w:hAnsi="Arial" w:cs="Arial"/>
        </w:rPr>
      </w:pPr>
      <w:r>
        <w:rPr>
          <w:rFonts w:ascii="Arial" w:hAnsi="Arial" w:cs="Arial"/>
        </w:rPr>
        <w:t>Nature of business/occupation</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873B0" w:rsidRDefault="002873B0" w:rsidP="002873B0">
      <w:pPr>
        <w:widowControl/>
        <w:rPr>
          <w:rFonts w:ascii="Arial" w:hAnsi="Arial" w:cs="Arial"/>
          <w:u w:val="single"/>
        </w:rPr>
      </w:pPr>
      <w:r>
        <w:rPr>
          <w:rFonts w:ascii="Arial" w:hAnsi="Arial" w:cs="Arial"/>
        </w:rPr>
        <w:t>Length of time with current employer</w:t>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2873B0" w:rsidRDefault="002873B0" w:rsidP="002873B0">
      <w:pPr>
        <w:widowControl/>
        <w:rPr>
          <w:rFonts w:ascii="Arial" w:hAnsi="Arial" w:cs="Arial"/>
        </w:rPr>
      </w:pPr>
      <w:r>
        <w:rPr>
          <w:rFonts w:ascii="Arial" w:hAnsi="Arial" w:cs="Arial"/>
        </w:rPr>
        <w:t>Please provide a W-9/W-8</w:t>
      </w:r>
    </w:p>
    <w:p w:rsidR="000E4F95" w:rsidRPr="00011B3C" w:rsidRDefault="000E4F95" w:rsidP="000E4F95">
      <w:pPr>
        <w:widowControl/>
        <w:rPr>
          <w:rFonts w:ascii="Arial" w:hAnsi="Arial" w:cs="Arial"/>
        </w:rPr>
      </w:pPr>
    </w:p>
    <w:p w:rsidR="000E4F95" w:rsidRPr="00011B3C" w:rsidRDefault="000E4F95" w:rsidP="000E4F95">
      <w:pPr>
        <w:widowControl/>
        <w:rPr>
          <w:rFonts w:ascii="Arial" w:hAnsi="Arial" w:cs="Arial"/>
        </w:rPr>
      </w:pPr>
    </w:p>
    <w:p w:rsidR="000E4F95" w:rsidRPr="00011B3C" w:rsidRDefault="000E4F95" w:rsidP="000E4F95">
      <w:pPr>
        <w:pStyle w:val="BodyText"/>
        <w:widowControl/>
        <w:jc w:val="center"/>
        <w:rPr>
          <w:rFonts w:ascii="Arial" w:hAnsi="Arial" w:cs="Arial"/>
          <w:b/>
          <w:sz w:val="20"/>
        </w:rPr>
      </w:pPr>
      <w:r w:rsidRPr="00011B3C">
        <w:rPr>
          <w:rFonts w:ascii="Arial" w:hAnsi="Arial" w:cs="Arial"/>
          <w:b/>
          <w:sz w:val="20"/>
        </w:rPr>
        <w:t>PLEASE ATTACH COPIES OF VERIFICATION DOCUMENTS</w:t>
      </w:r>
    </w:p>
    <w:p w:rsidR="000E4F95" w:rsidRPr="00011B3C" w:rsidRDefault="000E4F95" w:rsidP="002873B0">
      <w:pPr>
        <w:pStyle w:val="BodyText"/>
        <w:widowControl/>
        <w:jc w:val="center"/>
        <w:rPr>
          <w:rFonts w:ascii="Arial" w:hAnsi="Arial" w:cs="Arial"/>
        </w:rPr>
      </w:pPr>
      <w:r w:rsidRPr="00011B3C">
        <w:rPr>
          <w:rFonts w:ascii="Arial" w:hAnsi="Arial" w:cs="Arial"/>
          <w:b/>
          <w:sz w:val="20"/>
        </w:rPr>
        <w:t>AND RETURN WITH YOUR EXCHANGE AGREEMENT.</w:t>
      </w:r>
    </w:p>
    <w:p w:rsidR="000E4F95" w:rsidRDefault="000E4F95" w:rsidP="000E4F95">
      <w:pPr>
        <w:widowControl/>
        <w:jc w:val="center"/>
      </w:pPr>
      <w:r w:rsidRPr="00011B3C">
        <w:rPr>
          <w:rFonts w:ascii="Arial" w:hAnsi="Arial" w:cs="Arial"/>
        </w:rPr>
        <w:br w:type="page"/>
      </w:r>
    </w:p>
    <w:p w:rsidR="000E4F95" w:rsidRPr="00011B3C" w:rsidRDefault="000E4F95" w:rsidP="000E4F95">
      <w:pPr>
        <w:widowControl/>
        <w:jc w:val="center"/>
        <w:rPr>
          <w:rFonts w:ascii="Arial" w:hAnsi="Arial" w:cs="Arial"/>
          <w:b/>
        </w:rPr>
      </w:pPr>
    </w:p>
    <w:p w:rsidR="000E4F95" w:rsidRPr="00011B3C" w:rsidRDefault="000E4F95" w:rsidP="000E4F95">
      <w:pPr>
        <w:widowControl/>
        <w:jc w:val="center"/>
        <w:rPr>
          <w:rFonts w:ascii="Arial" w:hAnsi="Arial" w:cs="Arial"/>
          <w:b/>
        </w:rPr>
      </w:pPr>
      <w:r w:rsidRPr="00011B3C">
        <w:rPr>
          <w:rFonts w:ascii="Arial" w:hAnsi="Arial" w:cs="Arial"/>
          <w:b/>
        </w:rPr>
        <w:t>CUSTOMER IDENTIFICATION VERIFICATION</w:t>
      </w:r>
    </w:p>
    <w:p w:rsidR="000E4F95" w:rsidRPr="00011B3C" w:rsidRDefault="000E4F95" w:rsidP="000E4F95">
      <w:pPr>
        <w:widowControl/>
        <w:jc w:val="center"/>
        <w:rPr>
          <w:rFonts w:ascii="Arial" w:hAnsi="Arial" w:cs="Arial"/>
          <w:b/>
        </w:rPr>
      </w:pPr>
      <w:r w:rsidRPr="00011B3C">
        <w:rPr>
          <w:rFonts w:ascii="Arial" w:hAnsi="Arial" w:cs="Arial"/>
          <w:b/>
        </w:rPr>
        <w:t>FOR LEGAL ENTITIES</w:t>
      </w:r>
    </w:p>
    <w:p w:rsidR="000E4F95" w:rsidRPr="00011B3C" w:rsidRDefault="000E4F95" w:rsidP="000E4F95">
      <w:pPr>
        <w:widowControl/>
        <w:rPr>
          <w:rFonts w:ascii="Arial" w:hAnsi="Arial" w:cs="Arial"/>
        </w:rPr>
      </w:pPr>
    </w:p>
    <w:p w:rsidR="000E4F95" w:rsidRPr="00011B3C" w:rsidRDefault="000E4F95" w:rsidP="000E4F95">
      <w:pPr>
        <w:widowControl/>
        <w:rPr>
          <w:rFonts w:ascii="Arial" w:hAnsi="Arial" w:cs="Arial"/>
        </w:rPr>
      </w:pPr>
    </w:p>
    <w:p w:rsidR="000E4F95" w:rsidRPr="00011B3C" w:rsidRDefault="000E4F95" w:rsidP="000E4F95">
      <w:pPr>
        <w:widowControl/>
        <w:rPr>
          <w:rFonts w:ascii="Arial" w:hAnsi="Arial" w:cs="Arial"/>
          <w:b/>
        </w:rPr>
      </w:pPr>
      <w:r w:rsidRPr="00011B3C">
        <w:rPr>
          <w:rFonts w:ascii="Arial" w:hAnsi="Arial" w:cs="Arial"/>
        </w:rPr>
        <w:t>Trust Account No.</w:t>
      </w:r>
      <w:r w:rsidR="009C7DE6">
        <w:rPr>
          <w:rFonts w:ascii="Arial" w:hAnsi="Arial" w:cs="Arial"/>
        </w:rPr>
        <w:t>123456</w:t>
      </w:r>
    </w:p>
    <w:p w:rsidR="000E4F95" w:rsidRDefault="000E4F95" w:rsidP="000E4F95">
      <w:pPr>
        <w:widowControl/>
        <w:spacing w:line="360" w:lineRule="auto"/>
        <w:rPr>
          <w:rFonts w:ascii="Arial" w:hAnsi="Arial" w:cs="Arial"/>
        </w:rPr>
      </w:pPr>
    </w:p>
    <w:p w:rsidR="000E4F95" w:rsidRPr="00011B3C" w:rsidRDefault="000E4F95" w:rsidP="000E4F95">
      <w:pPr>
        <w:widowControl/>
        <w:rPr>
          <w:rFonts w:ascii="Arial" w:hAnsi="Arial" w:cs="Arial"/>
          <w:b/>
        </w:rPr>
      </w:pPr>
      <w:r w:rsidRPr="00011B3C">
        <w:rPr>
          <w:rFonts w:ascii="Arial" w:hAnsi="Arial" w:cs="Arial"/>
          <w:b/>
        </w:rPr>
        <w:t>Customer Information:</w:t>
      </w:r>
    </w:p>
    <w:p w:rsidR="000E4F95" w:rsidRPr="00011B3C" w:rsidRDefault="000E4F95" w:rsidP="000E4F95">
      <w:pPr>
        <w:widowControl/>
        <w:pBdr>
          <w:top w:val="single" w:sz="12" w:space="1" w:color="auto"/>
          <w:bottom w:val="single" w:sz="12" w:space="1" w:color="auto"/>
        </w:pBdr>
        <w:tabs>
          <w:tab w:val="left" w:pos="1980"/>
        </w:tabs>
        <w:rPr>
          <w:rFonts w:ascii="Arial" w:hAnsi="Arial" w:cs="Arial"/>
        </w:rPr>
      </w:pPr>
      <w:r w:rsidRPr="00011B3C">
        <w:rPr>
          <w:rFonts w:ascii="Arial" w:hAnsi="Arial" w:cs="Arial"/>
        </w:rPr>
        <w:t>Name(s)</w:t>
      </w:r>
      <w:r w:rsidRPr="00011B3C">
        <w:rPr>
          <w:rFonts w:ascii="Arial" w:hAnsi="Arial" w:cs="Arial"/>
        </w:rPr>
        <w:tab/>
      </w:r>
    </w:p>
    <w:p w:rsidR="000E4F95" w:rsidRPr="00011B3C" w:rsidRDefault="000E4F95" w:rsidP="000E4F95">
      <w:pPr>
        <w:widowControl/>
        <w:pBdr>
          <w:bottom w:val="single" w:sz="12" w:space="1" w:color="auto"/>
          <w:between w:val="single" w:sz="12" w:space="1" w:color="auto"/>
        </w:pBdr>
        <w:tabs>
          <w:tab w:val="left" w:pos="1980"/>
        </w:tabs>
        <w:rPr>
          <w:rFonts w:ascii="Arial" w:hAnsi="Arial" w:cs="Arial"/>
        </w:rPr>
      </w:pPr>
      <w:r w:rsidRPr="00011B3C">
        <w:rPr>
          <w:rFonts w:ascii="Arial" w:hAnsi="Arial" w:cs="Arial"/>
        </w:rPr>
        <w:t>Address</w:t>
      </w:r>
      <w:r w:rsidRPr="00011B3C">
        <w:rPr>
          <w:rFonts w:ascii="Arial" w:hAnsi="Arial" w:cs="Arial"/>
        </w:rPr>
        <w:tab/>
      </w:r>
    </w:p>
    <w:p w:rsidR="000E4F95" w:rsidRPr="00011B3C" w:rsidRDefault="000E4F95" w:rsidP="000E4F95">
      <w:pPr>
        <w:widowControl/>
        <w:pBdr>
          <w:bottom w:val="single" w:sz="12" w:space="1" w:color="auto"/>
          <w:between w:val="single" w:sz="12" w:space="1" w:color="auto"/>
        </w:pBdr>
        <w:tabs>
          <w:tab w:val="left" w:pos="1980"/>
        </w:tabs>
        <w:rPr>
          <w:rFonts w:ascii="Arial" w:hAnsi="Arial" w:cs="Arial"/>
        </w:rPr>
      </w:pPr>
      <w:r w:rsidRPr="00011B3C">
        <w:rPr>
          <w:rFonts w:ascii="Arial" w:hAnsi="Arial" w:cs="Arial"/>
        </w:rPr>
        <w:t>City, State, Zip</w:t>
      </w:r>
      <w:r w:rsidRPr="00011B3C">
        <w:rPr>
          <w:rFonts w:ascii="Arial" w:hAnsi="Arial" w:cs="Arial"/>
        </w:rPr>
        <w:tab/>
      </w:r>
    </w:p>
    <w:p w:rsidR="000E4F95" w:rsidRPr="00011B3C" w:rsidRDefault="000E4F95" w:rsidP="000E4F95">
      <w:pPr>
        <w:widowControl/>
        <w:pBdr>
          <w:bottom w:val="single" w:sz="12" w:space="1" w:color="auto"/>
          <w:between w:val="single" w:sz="12" w:space="1" w:color="auto"/>
        </w:pBdr>
        <w:tabs>
          <w:tab w:val="left" w:pos="1980"/>
        </w:tabs>
        <w:rPr>
          <w:rFonts w:ascii="Arial" w:hAnsi="Arial" w:cs="Arial"/>
        </w:rPr>
      </w:pPr>
      <w:r w:rsidRPr="00011B3C">
        <w:rPr>
          <w:rFonts w:ascii="Arial" w:hAnsi="Arial" w:cs="Arial"/>
        </w:rPr>
        <w:t>Phone No.</w:t>
      </w:r>
      <w:r w:rsidRPr="00011B3C">
        <w:rPr>
          <w:rFonts w:ascii="Arial" w:hAnsi="Arial" w:cs="Arial"/>
        </w:rPr>
        <w:tab/>
      </w:r>
      <w:r w:rsidR="005269B8">
        <w:rPr>
          <w:rFonts w:ascii="Arial" w:hAnsi="Arial" w:cs="Arial"/>
        </w:rPr>
        <w:t>________</w:t>
      </w:r>
    </w:p>
    <w:p w:rsidR="000E4F95" w:rsidRPr="00011B3C" w:rsidRDefault="000E4F95" w:rsidP="000E4F95">
      <w:pPr>
        <w:widowControl/>
        <w:pBdr>
          <w:bottom w:val="single" w:sz="12" w:space="1" w:color="auto"/>
          <w:between w:val="single" w:sz="12" w:space="1" w:color="auto"/>
        </w:pBdr>
        <w:tabs>
          <w:tab w:val="left" w:pos="1980"/>
        </w:tabs>
        <w:rPr>
          <w:rFonts w:ascii="Arial" w:hAnsi="Arial" w:cs="Arial"/>
        </w:rPr>
      </w:pPr>
      <w:r w:rsidRPr="00011B3C">
        <w:rPr>
          <w:rFonts w:ascii="Arial" w:hAnsi="Arial" w:cs="Arial"/>
        </w:rPr>
        <w:t>Tax ID Number(s)</w:t>
      </w:r>
      <w:r w:rsidRPr="00011B3C">
        <w:rPr>
          <w:rFonts w:ascii="Arial" w:hAnsi="Arial" w:cs="Arial"/>
        </w:rPr>
        <w:tab/>
      </w:r>
    </w:p>
    <w:p w:rsidR="000E4F95" w:rsidRDefault="000E4F95" w:rsidP="000E4F95">
      <w:pPr>
        <w:widowControl/>
        <w:spacing w:line="360" w:lineRule="auto"/>
        <w:rPr>
          <w:rFonts w:ascii="Arial" w:hAnsi="Arial" w:cs="Arial"/>
        </w:rPr>
      </w:pPr>
    </w:p>
    <w:p w:rsidR="000E4F95" w:rsidRPr="00011B3C" w:rsidRDefault="000E4F95" w:rsidP="000E4F95">
      <w:pPr>
        <w:widowControl/>
        <w:rPr>
          <w:rFonts w:ascii="Arial" w:hAnsi="Arial" w:cs="Arial"/>
        </w:rPr>
      </w:pPr>
      <w:r>
        <w:rPr>
          <w:rFonts w:ascii="Arial" w:hAnsi="Arial" w:cs="Arial"/>
        </w:rPr>
        <w:tab/>
      </w:r>
      <w:r>
        <w:rPr>
          <w:rFonts w:ascii="Arial" w:hAnsi="Arial" w:cs="Arial"/>
        </w:rPr>
        <w:tab/>
      </w:r>
      <w:r w:rsidR="00E40D7F" w:rsidRPr="00011B3C">
        <w:rPr>
          <w:rFonts w:ascii="Arial" w:hAnsi="Arial" w:cs="Arial"/>
        </w:rPr>
        <w:fldChar w:fldCharType="begin">
          <w:ffData>
            <w:name w:val="Check5"/>
            <w:enabled/>
            <w:calcOnExit w:val="0"/>
            <w:checkBox>
              <w:sizeAuto/>
              <w:default w:val="0"/>
            </w:checkBox>
          </w:ffData>
        </w:fldChar>
      </w:r>
      <w:r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00E40D7F" w:rsidRPr="00011B3C">
        <w:rPr>
          <w:rFonts w:ascii="Arial" w:hAnsi="Arial" w:cs="Arial"/>
        </w:rPr>
        <w:fldChar w:fldCharType="end"/>
      </w:r>
      <w:r>
        <w:rPr>
          <w:rFonts w:ascii="Arial" w:hAnsi="Arial" w:cs="Arial"/>
        </w:rPr>
        <w:t>Publicly Traded Entity</w:t>
      </w:r>
    </w:p>
    <w:p w:rsidR="000E4F95" w:rsidRPr="00011B3C" w:rsidRDefault="000E4F95" w:rsidP="000E4F95">
      <w:pPr>
        <w:widowControl/>
        <w:rPr>
          <w:rFonts w:ascii="Arial" w:hAnsi="Arial" w:cs="Arial"/>
        </w:rPr>
      </w:pPr>
      <w:r w:rsidRPr="00011B3C">
        <w:rPr>
          <w:rFonts w:ascii="Arial" w:hAnsi="Arial" w:cs="Arial"/>
        </w:rPr>
        <w:tab/>
      </w:r>
      <w:r w:rsidRPr="00011B3C">
        <w:rPr>
          <w:rFonts w:ascii="Arial" w:hAnsi="Arial" w:cs="Arial"/>
        </w:rPr>
        <w:tab/>
      </w:r>
      <w:r w:rsidR="00E40D7F" w:rsidRPr="00011B3C">
        <w:rPr>
          <w:rFonts w:ascii="Arial" w:hAnsi="Arial" w:cs="Arial"/>
        </w:rPr>
        <w:fldChar w:fldCharType="begin">
          <w:ffData>
            <w:name w:val="Check5"/>
            <w:enabled/>
            <w:calcOnExit w:val="0"/>
            <w:checkBox>
              <w:sizeAuto/>
              <w:default w:val="0"/>
            </w:checkBox>
          </w:ffData>
        </w:fldChar>
      </w:r>
      <w:bookmarkStart w:id="81" w:name="Check5"/>
      <w:r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00E40D7F" w:rsidRPr="00011B3C">
        <w:rPr>
          <w:rFonts w:ascii="Arial" w:hAnsi="Arial" w:cs="Arial"/>
        </w:rPr>
        <w:fldChar w:fldCharType="end"/>
      </w:r>
      <w:bookmarkEnd w:id="81"/>
      <w:r w:rsidRPr="00011B3C">
        <w:rPr>
          <w:rFonts w:ascii="Arial" w:hAnsi="Arial" w:cs="Arial"/>
        </w:rPr>
        <w:t xml:space="preserve"> </w:t>
      </w:r>
      <w:r>
        <w:rPr>
          <w:rFonts w:ascii="Arial" w:hAnsi="Arial" w:cs="Arial"/>
        </w:rPr>
        <w:t xml:space="preserve">Privately Held </w:t>
      </w:r>
      <w:r w:rsidRPr="00011B3C">
        <w:rPr>
          <w:rFonts w:ascii="Arial" w:hAnsi="Arial" w:cs="Arial"/>
        </w:rPr>
        <w:t>Corporation</w:t>
      </w:r>
    </w:p>
    <w:p w:rsidR="000E4F95" w:rsidRPr="00011B3C" w:rsidRDefault="00E40D7F" w:rsidP="000E4F95">
      <w:pPr>
        <w:widowControl/>
        <w:ind w:left="720" w:firstLine="720"/>
        <w:rPr>
          <w:rFonts w:ascii="Arial" w:hAnsi="Arial" w:cs="Arial"/>
        </w:rPr>
      </w:pPr>
      <w:r w:rsidRPr="00011B3C">
        <w:rPr>
          <w:rFonts w:ascii="Arial" w:hAnsi="Arial" w:cs="Arial"/>
        </w:rPr>
        <w:fldChar w:fldCharType="begin">
          <w:ffData>
            <w:name w:val="Check6"/>
            <w:enabled/>
            <w:calcOnExit w:val="0"/>
            <w:checkBox>
              <w:sizeAuto/>
              <w:default w:val="0"/>
            </w:checkBox>
          </w:ffData>
        </w:fldChar>
      </w:r>
      <w:bookmarkStart w:id="82" w:name="Check6"/>
      <w:r w:rsidR="000E4F95"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Pr="00011B3C">
        <w:rPr>
          <w:rFonts w:ascii="Arial" w:hAnsi="Arial" w:cs="Arial"/>
        </w:rPr>
        <w:fldChar w:fldCharType="end"/>
      </w:r>
      <w:bookmarkEnd w:id="82"/>
      <w:r w:rsidR="000E4F95" w:rsidRPr="00011B3C">
        <w:rPr>
          <w:rFonts w:ascii="Arial" w:hAnsi="Arial" w:cs="Arial"/>
        </w:rPr>
        <w:t xml:space="preserve"> LLC</w:t>
      </w:r>
    </w:p>
    <w:p w:rsidR="000E4F95" w:rsidRPr="00011B3C" w:rsidRDefault="000E4F95" w:rsidP="000E4F95">
      <w:pPr>
        <w:widowControl/>
        <w:rPr>
          <w:rFonts w:ascii="Arial" w:hAnsi="Arial" w:cs="Arial"/>
        </w:rPr>
      </w:pPr>
      <w:r w:rsidRPr="00011B3C">
        <w:rPr>
          <w:rFonts w:ascii="Arial" w:hAnsi="Arial" w:cs="Arial"/>
        </w:rPr>
        <w:tab/>
      </w:r>
      <w:r w:rsidRPr="00011B3C">
        <w:rPr>
          <w:rFonts w:ascii="Arial" w:hAnsi="Arial" w:cs="Arial"/>
        </w:rPr>
        <w:tab/>
      </w:r>
      <w:r w:rsidR="00E40D7F" w:rsidRPr="00011B3C">
        <w:rPr>
          <w:rFonts w:ascii="Arial" w:hAnsi="Arial" w:cs="Arial"/>
        </w:rPr>
        <w:fldChar w:fldCharType="begin">
          <w:ffData>
            <w:name w:val="Check7"/>
            <w:enabled/>
            <w:calcOnExit w:val="0"/>
            <w:checkBox>
              <w:sizeAuto/>
              <w:default w:val="0"/>
            </w:checkBox>
          </w:ffData>
        </w:fldChar>
      </w:r>
      <w:bookmarkStart w:id="83" w:name="Check7"/>
      <w:r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00E40D7F" w:rsidRPr="00011B3C">
        <w:rPr>
          <w:rFonts w:ascii="Arial" w:hAnsi="Arial" w:cs="Arial"/>
        </w:rPr>
        <w:fldChar w:fldCharType="end"/>
      </w:r>
      <w:bookmarkEnd w:id="83"/>
      <w:r w:rsidRPr="00011B3C">
        <w:rPr>
          <w:rFonts w:ascii="Arial" w:hAnsi="Arial" w:cs="Arial"/>
        </w:rPr>
        <w:t xml:space="preserve"> Partnership</w:t>
      </w:r>
    </w:p>
    <w:p w:rsidR="000E4F95" w:rsidRPr="00011B3C" w:rsidRDefault="000E4F95" w:rsidP="000E4F95">
      <w:pPr>
        <w:widowControl/>
        <w:rPr>
          <w:rFonts w:ascii="Arial" w:hAnsi="Arial" w:cs="Arial"/>
        </w:rPr>
      </w:pPr>
      <w:r w:rsidRPr="00011B3C">
        <w:rPr>
          <w:rFonts w:ascii="Arial" w:hAnsi="Arial" w:cs="Arial"/>
        </w:rPr>
        <w:tab/>
      </w:r>
      <w:r w:rsidRPr="00011B3C">
        <w:rPr>
          <w:rFonts w:ascii="Arial" w:hAnsi="Arial" w:cs="Arial"/>
        </w:rPr>
        <w:tab/>
      </w:r>
      <w:r w:rsidR="00E40D7F" w:rsidRPr="00011B3C">
        <w:rPr>
          <w:rFonts w:ascii="Arial" w:hAnsi="Arial" w:cs="Arial"/>
        </w:rPr>
        <w:fldChar w:fldCharType="begin">
          <w:ffData>
            <w:name w:val="Check8"/>
            <w:enabled/>
            <w:calcOnExit w:val="0"/>
            <w:checkBox>
              <w:sizeAuto/>
              <w:default w:val="0"/>
            </w:checkBox>
          </w:ffData>
        </w:fldChar>
      </w:r>
      <w:r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00E40D7F" w:rsidRPr="00011B3C">
        <w:rPr>
          <w:rFonts w:ascii="Arial" w:hAnsi="Arial" w:cs="Arial"/>
        </w:rPr>
        <w:fldChar w:fldCharType="end"/>
      </w:r>
      <w:r w:rsidRPr="00011B3C">
        <w:rPr>
          <w:rFonts w:ascii="Arial" w:hAnsi="Arial" w:cs="Arial"/>
        </w:rPr>
        <w:t xml:space="preserve"> Trust -- Type:  </w:t>
      </w:r>
      <w:r w:rsidRPr="00011B3C">
        <w:rPr>
          <w:rFonts w:ascii="Arial" w:hAnsi="Arial" w:cs="Arial"/>
          <w:u w:val="single"/>
        </w:rPr>
        <w:tab/>
      </w:r>
      <w:r w:rsidRPr="00011B3C">
        <w:rPr>
          <w:rFonts w:ascii="Arial" w:hAnsi="Arial" w:cs="Arial"/>
          <w:u w:val="single"/>
        </w:rPr>
        <w:tab/>
      </w:r>
      <w:r w:rsidRPr="00011B3C">
        <w:rPr>
          <w:rFonts w:ascii="Arial" w:hAnsi="Arial" w:cs="Arial"/>
          <w:u w:val="single"/>
        </w:rPr>
        <w:tab/>
      </w:r>
      <w:r w:rsidRPr="00011B3C">
        <w:rPr>
          <w:rFonts w:ascii="Arial" w:hAnsi="Arial" w:cs="Arial"/>
          <w:u w:val="single"/>
        </w:rPr>
        <w:tab/>
      </w:r>
      <w:r w:rsidRPr="00011B3C">
        <w:rPr>
          <w:rFonts w:ascii="Arial" w:hAnsi="Arial" w:cs="Arial"/>
          <w:u w:val="single"/>
        </w:rPr>
        <w:tab/>
      </w:r>
      <w:r w:rsidRPr="00011B3C">
        <w:rPr>
          <w:rFonts w:ascii="Arial" w:hAnsi="Arial" w:cs="Arial"/>
          <w:u w:val="single"/>
        </w:rPr>
        <w:tab/>
      </w:r>
    </w:p>
    <w:p w:rsidR="000E4F95" w:rsidRPr="00011B3C" w:rsidRDefault="000E4F95" w:rsidP="000E4F95">
      <w:pPr>
        <w:widowControl/>
        <w:rPr>
          <w:rFonts w:ascii="Arial" w:hAnsi="Arial" w:cs="Arial"/>
          <w:u w:val="single"/>
        </w:rPr>
      </w:pPr>
      <w:r w:rsidRPr="00011B3C">
        <w:rPr>
          <w:rFonts w:ascii="Arial" w:hAnsi="Arial" w:cs="Arial"/>
        </w:rPr>
        <w:tab/>
      </w:r>
      <w:r w:rsidRPr="00011B3C">
        <w:rPr>
          <w:rFonts w:ascii="Arial" w:hAnsi="Arial" w:cs="Arial"/>
        </w:rPr>
        <w:tab/>
      </w:r>
      <w:r w:rsidR="00E40D7F" w:rsidRPr="00011B3C">
        <w:rPr>
          <w:rFonts w:ascii="Arial" w:hAnsi="Arial" w:cs="Arial"/>
        </w:rPr>
        <w:fldChar w:fldCharType="begin">
          <w:ffData>
            <w:name w:val="Check9"/>
            <w:enabled/>
            <w:calcOnExit w:val="0"/>
            <w:checkBox>
              <w:sizeAuto/>
              <w:default w:val="0"/>
            </w:checkBox>
          </w:ffData>
        </w:fldChar>
      </w:r>
      <w:bookmarkStart w:id="84" w:name="Check9"/>
      <w:r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00E40D7F" w:rsidRPr="00011B3C">
        <w:rPr>
          <w:rFonts w:ascii="Arial" w:hAnsi="Arial" w:cs="Arial"/>
        </w:rPr>
        <w:fldChar w:fldCharType="end"/>
      </w:r>
      <w:bookmarkEnd w:id="84"/>
      <w:r w:rsidRPr="00011B3C">
        <w:rPr>
          <w:rFonts w:ascii="Arial" w:hAnsi="Arial" w:cs="Arial"/>
        </w:rPr>
        <w:t xml:space="preserve"> Other:  </w:t>
      </w:r>
      <w:r w:rsidRPr="00011B3C">
        <w:rPr>
          <w:rFonts w:ascii="Arial" w:hAnsi="Arial" w:cs="Arial"/>
          <w:u w:val="single"/>
        </w:rPr>
        <w:tab/>
      </w:r>
      <w:r w:rsidRPr="00011B3C">
        <w:rPr>
          <w:rFonts w:ascii="Arial" w:hAnsi="Arial" w:cs="Arial"/>
          <w:u w:val="single"/>
        </w:rPr>
        <w:tab/>
      </w:r>
      <w:r w:rsidRPr="00011B3C">
        <w:rPr>
          <w:rFonts w:ascii="Arial" w:hAnsi="Arial" w:cs="Arial"/>
          <w:u w:val="single"/>
        </w:rPr>
        <w:tab/>
      </w:r>
      <w:r w:rsidRPr="00011B3C">
        <w:rPr>
          <w:rFonts w:ascii="Arial" w:hAnsi="Arial" w:cs="Arial"/>
          <w:u w:val="single"/>
        </w:rPr>
        <w:tab/>
      </w:r>
      <w:r w:rsidRPr="00011B3C">
        <w:rPr>
          <w:rFonts w:ascii="Arial" w:hAnsi="Arial" w:cs="Arial"/>
          <w:u w:val="single"/>
        </w:rPr>
        <w:tab/>
      </w:r>
      <w:r w:rsidRPr="00011B3C">
        <w:rPr>
          <w:rFonts w:ascii="Arial" w:hAnsi="Arial" w:cs="Arial"/>
          <w:u w:val="single"/>
        </w:rPr>
        <w:tab/>
      </w:r>
      <w:r w:rsidRPr="00011B3C">
        <w:rPr>
          <w:rFonts w:ascii="Arial" w:hAnsi="Arial" w:cs="Arial"/>
          <w:u w:val="single"/>
        </w:rPr>
        <w:tab/>
      </w:r>
    </w:p>
    <w:p w:rsidR="00DF19C5" w:rsidRDefault="00DF19C5" w:rsidP="00DF19C5">
      <w:pPr>
        <w:widowControl/>
        <w:rPr>
          <w:rFonts w:ascii="Arial" w:hAnsi="Arial" w:cs="Arial"/>
        </w:rPr>
      </w:pPr>
    </w:p>
    <w:p w:rsidR="00DF19C5" w:rsidRDefault="00DF19C5" w:rsidP="00DF19C5">
      <w:pPr>
        <w:widowControl/>
        <w:rPr>
          <w:rFonts w:ascii="Arial" w:hAnsi="Arial" w:cs="Arial"/>
        </w:rPr>
      </w:pPr>
      <w:r>
        <w:rPr>
          <w:rFonts w:ascii="Arial" w:hAnsi="Arial" w:cs="Arial"/>
        </w:rPr>
        <w:t xml:space="preserve">State &amp; Date of Legal Formation </w:t>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DF19C5" w:rsidRPr="00F61DDD" w:rsidRDefault="00DF19C5" w:rsidP="00DF19C5">
      <w:pPr>
        <w:widowControl/>
        <w:rPr>
          <w:rFonts w:ascii="Arial" w:hAnsi="Arial" w:cs="Arial"/>
          <w:u w:val="single"/>
        </w:rPr>
      </w:pPr>
      <w:r>
        <w:rPr>
          <w:rFonts w:ascii="Arial" w:hAnsi="Arial" w:cs="Arial"/>
        </w:rPr>
        <w:t>Nature of Business</w:t>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0E4F95" w:rsidRPr="00011B3C" w:rsidRDefault="000E4F95" w:rsidP="000E4F95">
      <w:pPr>
        <w:widowControl/>
        <w:rPr>
          <w:rFonts w:ascii="Arial" w:hAnsi="Arial" w:cs="Arial"/>
        </w:rPr>
      </w:pPr>
    </w:p>
    <w:p w:rsidR="000E4F95" w:rsidRPr="00011B3C" w:rsidRDefault="0019353B" w:rsidP="000E4F95">
      <w:pPr>
        <w:widowControl/>
        <w:rPr>
          <w:rFonts w:ascii="Arial" w:hAnsi="Arial" w:cs="Arial"/>
        </w:rPr>
      </w:pPr>
      <w:r>
        <w:rPr>
          <w:rFonts w:ascii="Arial" w:hAnsi="Arial" w:cs="Arial"/>
          <w:noProof/>
        </w:rPr>
        <mc:AlternateContent>
          <mc:Choice Requires="wps">
            <w:drawing>
              <wp:anchor distT="0" distB="0" distL="114300" distR="114300" simplePos="0" relativeHeight="251657728" behindDoc="1" locked="0" layoutInCell="1" allowOverlap="1">
                <wp:simplePos x="0" y="0"/>
                <wp:positionH relativeFrom="column">
                  <wp:posOffset>-314325</wp:posOffset>
                </wp:positionH>
                <wp:positionV relativeFrom="paragraph">
                  <wp:posOffset>92075</wp:posOffset>
                </wp:positionV>
                <wp:extent cx="6677025" cy="800100"/>
                <wp:effectExtent l="9525" t="6350" r="9525" b="12700"/>
                <wp:wrapNone/>
                <wp:docPr id="2"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800100"/>
                        </a:xfrm>
                        <a:prstGeom prst="rect">
                          <a:avLst/>
                        </a:prstGeom>
                        <a:solidFill>
                          <a:srgbClr val="FFFFFF"/>
                        </a:solidFill>
                        <a:ln w="9525">
                          <a:solidFill>
                            <a:srgbClr val="000000"/>
                          </a:solidFill>
                          <a:miter lim="800000"/>
                          <a:headEnd/>
                          <a:tailEnd/>
                        </a:ln>
                      </wps:spPr>
                      <wps:txbx>
                        <w:txbxContent>
                          <w:p w:rsidR="00945E49" w:rsidRDefault="00945E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1" o:spid="_x0000_s1026" style="position:absolute;margin-left:-24.75pt;margin-top:7.25pt;width:525.75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">
                <v:textbox>
                  <w:txbxContent>
                    <w:p w:rsidR="00945E49" w:rsidRDefault="00945E49"/>
                  </w:txbxContent>
                </v:textbox>
              </v:rect>
            </w:pict>
          </mc:Fallback>
        </mc:AlternateContent>
      </w:r>
    </w:p>
    <w:p w:rsidR="000E4F95" w:rsidRPr="00011B3C" w:rsidRDefault="000E4F95" w:rsidP="000E4F95">
      <w:pPr>
        <w:widowControl/>
        <w:tabs>
          <w:tab w:val="left" w:pos="1170"/>
          <w:tab w:val="left" w:pos="4320"/>
          <w:tab w:val="left" w:pos="5040"/>
        </w:tabs>
        <w:ind w:left="-360" w:right="-900"/>
        <w:rPr>
          <w:rFonts w:ascii="Arial" w:hAnsi="Arial" w:cs="Arial"/>
        </w:rPr>
      </w:pPr>
      <w:r w:rsidRPr="00011B3C">
        <w:rPr>
          <w:rFonts w:ascii="Arial" w:hAnsi="Arial" w:cs="Arial"/>
        </w:rPr>
        <w:t>Exempt entity:</w:t>
      </w:r>
      <w:r w:rsidRPr="00011B3C">
        <w:rPr>
          <w:rFonts w:ascii="Arial" w:hAnsi="Arial" w:cs="Arial"/>
        </w:rPr>
        <w:tab/>
      </w:r>
      <w:r w:rsidR="00E40D7F" w:rsidRPr="00011B3C">
        <w:rPr>
          <w:rFonts w:ascii="Arial" w:hAnsi="Arial" w:cs="Arial"/>
        </w:rPr>
        <w:fldChar w:fldCharType="begin">
          <w:ffData>
            <w:name w:val="Check1"/>
            <w:enabled/>
            <w:calcOnExit w:val="0"/>
            <w:checkBox>
              <w:sizeAuto/>
              <w:default w:val="0"/>
            </w:checkBox>
          </w:ffData>
        </w:fldChar>
      </w:r>
      <w:bookmarkStart w:id="85" w:name="Check1"/>
      <w:r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00E40D7F" w:rsidRPr="00011B3C">
        <w:rPr>
          <w:rFonts w:ascii="Arial" w:hAnsi="Arial" w:cs="Arial"/>
        </w:rPr>
        <w:fldChar w:fldCharType="end"/>
      </w:r>
      <w:bookmarkEnd w:id="85"/>
      <w:r w:rsidRPr="00011B3C">
        <w:rPr>
          <w:rFonts w:ascii="Arial" w:hAnsi="Arial" w:cs="Arial"/>
        </w:rPr>
        <w:t xml:space="preserve"> Government Entity</w:t>
      </w:r>
      <w:r w:rsidRPr="00011B3C">
        <w:rPr>
          <w:rFonts w:ascii="Arial" w:hAnsi="Arial" w:cs="Arial"/>
        </w:rPr>
        <w:tab/>
      </w:r>
      <w:r w:rsidRPr="00011B3C">
        <w:rPr>
          <w:rFonts w:ascii="Arial" w:hAnsi="Arial" w:cs="Arial"/>
        </w:rPr>
        <w:tab/>
      </w:r>
      <w:r w:rsidRPr="00011B3C">
        <w:rPr>
          <w:rFonts w:ascii="Arial" w:hAnsi="Arial" w:cs="Arial"/>
        </w:rPr>
        <w:tab/>
      </w:r>
      <w:r w:rsidRPr="00011B3C">
        <w:rPr>
          <w:rFonts w:ascii="Arial" w:hAnsi="Arial" w:cs="Arial"/>
          <w:b/>
        </w:rPr>
        <w:t>(If your organization qualifies</w:t>
      </w:r>
      <w:r>
        <w:rPr>
          <w:rFonts w:ascii="Arial" w:hAnsi="Arial" w:cs="Arial"/>
          <w:b/>
        </w:rPr>
        <w:t xml:space="preserve"> as an</w:t>
      </w:r>
    </w:p>
    <w:p w:rsidR="000E4F95" w:rsidRPr="00011B3C" w:rsidRDefault="000E4F95" w:rsidP="000E4F95">
      <w:pPr>
        <w:widowControl/>
        <w:tabs>
          <w:tab w:val="left" w:pos="1170"/>
          <w:tab w:val="left" w:pos="4320"/>
        </w:tabs>
        <w:ind w:left="-360" w:right="-900"/>
        <w:rPr>
          <w:rFonts w:ascii="Arial" w:hAnsi="Arial" w:cs="Arial"/>
        </w:rPr>
      </w:pPr>
      <w:r w:rsidRPr="00011B3C">
        <w:rPr>
          <w:rFonts w:ascii="Arial" w:hAnsi="Arial" w:cs="Arial"/>
        </w:rPr>
        <w:tab/>
      </w:r>
      <w:r w:rsidRPr="00011B3C">
        <w:rPr>
          <w:rFonts w:ascii="Arial" w:hAnsi="Arial" w:cs="Arial"/>
        </w:rPr>
        <w:tab/>
      </w:r>
      <w:r w:rsidRPr="00011B3C">
        <w:rPr>
          <w:rFonts w:ascii="Arial" w:hAnsi="Arial" w:cs="Arial"/>
        </w:rPr>
        <w:tab/>
      </w:r>
      <w:r w:rsidRPr="00011B3C">
        <w:rPr>
          <w:rFonts w:ascii="Arial" w:hAnsi="Arial" w:cs="Arial"/>
        </w:rPr>
        <w:tab/>
      </w:r>
      <w:r w:rsidRPr="00011B3C">
        <w:rPr>
          <w:rFonts w:ascii="Arial" w:hAnsi="Arial" w:cs="Arial"/>
          <w:b/>
        </w:rPr>
        <w:t>Exempt Entity, check the appropriate</w:t>
      </w:r>
      <w:r>
        <w:rPr>
          <w:rFonts w:ascii="Arial" w:hAnsi="Arial" w:cs="Arial"/>
          <w:b/>
        </w:rPr>
        <w:t xml:space="preserve"> box</w:t>
      </w:r>
    </w:p>
    <w:p w:rsidR="000E4F95" w:rsidRPr="00011B3C" w:rsidRDefault="000E4F95" w:rsidP="000E4F95">
      <w:pPr>
        <w:widowControl/>
        <w:tabs>
          <w:tab w:val="left" w:pos="1170"/>
          <w:tab w:val="left" w:pos="4320"/>
        </w:tabs>
        <w:ind w:left="-360" w:right="-1080"/>
        <w:rPr>
          <w:rFonts w:ascii="Arial" w:hAnsi="Arial" w:cs="Arial"/>
        </w:rPr>
      </w:pPr>
      <w:r w:rsidRPr="00011B3C">
        <w:rPr>
          <w:rFonts w:ascii="Arial" w:hAnsi="Arial" w:cs="Arial"/>
        </w:rPr>
        <w:tab/>
      </w:r>
      <w:r w:rsidR="00E40D7F" w:rsidRPr="00011B3C">
        <w:rPr>
          <w:rFonts w:ascii="Arial" w:hAnsi="Arial" w:cs="Arial"/>
        </w:rPr>
        <w:fldChar w:fldCharType="begin">
          <w:ffData>
            <w:name w:val="Check11"/>
            <w:enabled/>
            <w:calcOnExit w:val="0"/>
            <w:checkBox>
              <w:sizeAuto/>
              <w:default w:val="0"/>
            </w:checkBox>
          </w:ffData>
        </w:fldChar>
      </w:r>
      <w:bookmarkStart w:id="86" w:name="Check11"/>
      <w:r w:rsidRPr="00011B3C">
        <w:rPr>
          <w:rFonts w:ascii="Arial" w:hAnsi="Arial" w:cs="Arial"/>
        </w:rPr>
        <w:instrText xml:space="preserve"> FORMCHECKBOX </w:instrText>
      </w:r>
      <w:r w:rsidR="009800A7">
        <w:rPr>
          <w:rFonts w:ascii="Arial" w:hAnsi="Arial" w:cs="Arial"/>
        </w:rPr>
      </w:r>
      <w:r w:rsidR="009800A7">
        <w:rPr>
          <w:rFonts w:ascii="Arial" w:hAnsi="Arial" w:cs="Arial"/>
        </w:rPr>
        <w:fldChar w:fldCharType="separate"/>
      </w:r>
      <w:r w:rsidR="00E40D7F" w:rsidRPr="00011B3C">
        <w:rPr>
          <w:rFonts w:ascii="Arial" w:hAnsi="Arial" w:cs="Arial"/>
        </w:rPr>
        <w:fldChar w:fldCharType="end"/>
      </w:r>
      <w:bookmarkEnd w:id="86"/>
      <w:r w:rsidRPr="00011B3C">
        <w:rPr>
          <w:rFonts w:ascii="Arial" w:hAnsi="Arial" w:cs="Arial"/>
        </w:rPr>
        <w:t xml:space="preserve"> State Bank or Federal Financial Institution</w:t>
      </w:r>
      <w:r w:rsidRPr="00011B3C">
        <w:rPr>
          <w:rFonts w:ascii="Arial" w:hAnsi="Arial" w:cs="Arial"/>
        </w:rPr>
        <w:tab/>
      </w:r>
      <w:r w:rsidRPr="00011B3C">
        <w:rPr>
          <w:rFonts w:ascii="Arial" w:hAnsi="Arial" w:cs="Arial"/>
          <w:b/>
        </w:rPr>
        <w:t>and attach to your Exchange Agreement.</w:t>
      </w:r>
    </w:p>
    <w:p w:rsidR="000E4F95" w:rsidRPr="00011B3C" w:rsidRDefault="000E4F95" w:rsidP="000E4F95">
      <w:pPr>
        <w:pStyle w:val="BodyTextIndent"/>
        <w:widowControl/>
        <w:tabs>
          <w:tab w:val="left" w:pos="1170"/>
          <w:tab w:val="left" w:pos="4320"/>
        </w:tabs>
        <w:spacing w:after="0"/>
        <w:ind w:left="-360" w:firstLine="720"/>
        <w:rPr>
          <w:rFonts w:ascii="Arial" w:hAnsi="Arial" w:cs="Arial"/>
          <w:b/>
        </w:rPr>
      </w:pPr>
      <w:r w:rsidRPr="00011B3C">
        <w:rPr>
          <w:rFonts w:ascii="Arial" w:hAnsi="Arial" w:cs="Arial"/>
          <w:b/>
        </w:rPr>
        <w:tab/>
      </w:r>
      <w:r w:rsidRPr="00011B3C">
        <w:rPr>
          <w:rFonts w:ascii="Arial" w:hAnsi="Arial" w:cs="Arial"/>
          <w:b/>
        </w:rPr>
        <w:tab/>
      </w:r>
      <w:r w:rsidRPr="00011B3C">
        <w:rPr>
          <w:rFonts w:ascii="Arial" w:hAnsi="Arial" w:cs="Arial"/>
          <w:b/>
        </w:rPr>
        <w:tab/>
      </w:r>
      <w:r w:rsidRPr="00011B3C">
        <w:rPr>
          <w:rFonts w:ascii="Arial" w:hAnsi="Arial" w:cs="Arial"/>
          <w:b/>
        </w:rPr>
        <w:tab/>
      </w:r>
      <w:r>
        <w:rPr>
          <w:rFonts w:ascii="Arial" w:hAnsi="Arial" w:cs="Arial"/>
          <w:b/>
        </w:rPr>
        <w:t>No verification is required.</w:t>
      </w:r>
      <w:r w:rsidRPr="00011B3C">
        <w:rPr>
          <w:rFonts w:ascii="Arial" w:hAnsi="Arial" w:cs="Arial"/>
          <w:b/>
        </w:rPr>
        <w:t>)</w:t>
      </w:r>
    </w:p>
    <w:p w:rsidR="000E4F95" w:rsidRDefault="000E4F95" w:rsidP="000E4F95">
      <w:pPr>
        <w:pStyle w:val="BodyTextIndent"/>
        <w:widowControl/>
        <w:spacing w:after="0"/>
        <w:ind w:left="0"/>
        <w:rPr>
          <w:rFonts w:ascii="Arial" w:hAnsi="Arial" w:cs="Arial"/>
          <w:b/>
        </w:rPr>
      </w:pPr>
    </w:p>
    <w:p w:rsidR="000E4F95" w:rsidRPr="00011B3C" w:rsidRDefault="000E4F95" w:rsidP="000E4F95">
      <w:pPr>
        <w:pStyle w:val="BodyTextIndent"/>
        <w:widowControl/>
        <w:spacing w:after="0"/>
        <w:ind w:left="0"/>
        <w:rPr>
          <w:rFonts w:ascii="Arial" w:hAnsi="Arial" w:cs="Arial"/>
          <w:b/>
        </w:rPr>
      </w:pPr>
    </w:p>
    <w:p w:rsidR="000E4F95" w:rsidRPr="00011B3C" w:rsidRDefault="000E4F95" w:rsidP="000E4F95">
      <w:pPr>
        <w:pStyle w:val="BodyText"/>
        <w:widowControl/>
        <w:rPr>
          <w:rFonts w:ascii="Arial" w:hAnsi="Arial" w:cs="Arial"/>
          <w:sz w:val="20"/>
        </w:rPr>
      </w:pPr>
    </w:p>
    <w:p w:rsidR="000E4F95" w:rsidRPr="00586D3E" w:rsidRDefault="000E4F95" w:rsidP="000E4F95">
      <w:pPr>
        <w:pStyle w:val="BodyText"/>
        <w:widowControl/>
        <w:jc w:val="center"/>
        <w:rPr>
          <w:rFonts w:ascii="Arial" w:hAnsi="Arial" w:cs="Arial"/>
          <w:b/>
          <w:sz w:val="20"/>
        </w:rPr>
      </w:pPr>
      <w:r w:rsidRPr="00586D3E">
        <w:rPr>
          <w:rFonts w:ascii="Arial" w:hAnsi="Arial" w:cs="Arial"/>
          <w:b/>
          <w:sz w:val="20"/>
        </w:rPr>
        <w:t xml:space="preserve">ALL TRUST ACCOUNTS REQUIRE  </w:t>
      </w:r>
      <w:r w:rsidRPr="00586D3E">
        <w:rPr>
          <w:rFonts w:ascii="Arial" w:hAnsi="Arial" w:cs="Arial"/>
          <w:b/>
          <w:color w:val="FF0000"/>
          <w:sz w:val="20"/>
        </w:rPr>
        <w:t xml:space="preserve">*** </w:t>
      </w:r>
      <w:r w:rsidRPr="00586D3E">
        <w:rPr>
          <w:rFonts w:ascii="Arial" w:hAnsi="Arial" w:cs="Arial"/>
          <w:b/>
          <w:color w:val="FF0000"/>
          <w:sz w:val="20"/>
          <w:u w:val="thick"/>
        </w:rPr>
        <w:t>TWO FORMS OF VERIFICATION;  ****</w:t>
      </w:r>
      <w:r w:rsidRPr="00586D3E">
        <w:rPr>
          <w:rFonts w:ascii="Arial" w:hAnsi="Arial" w:cs="Arial"/>
          <w:b/>
          <w:sz w:val="20"/>
        </w:rPr>
        <w:br/>
        <w:t>OF IDENTITY FOR EACH LISTED ACCOUNT HOLDER</w:t>
      </w:r>
    </w:p>
    <w:p w:rsidR="000E4F95" w:rsidRPr="00011B3C" w:rsidRDefault="000E4F95" w:rsidP="000E4F95">
      <w:pPr>
        <w:pStyle w:val="BodyText"/>
        <w:widowControl/>
        <w:jc w:val="center"/>
        <w:rPr>
          <w:rFonts w:ascii="Arial" w:hAnsi="Arial" w:cs="Arial"/>
          <w:sz w:val="20"/>
        </w:rPr>
      </w:pPr>
      <w:r w:rsidRPr="00011B3C">
        <w:rPr>
          <w:rFonts w:ascii="Arial" w:hAnsi="Arial" w:cs="Arial"/>
          <w:sz w:val="20"/>
        </w:rPr>
        <w:t>(Check boxes below for the documents you are providing for your organization)</w:t>
      </w:r>
    </w:p>
    <w:p w:rsidR="000E4F95" w:rsidRPr="00011B3C" w:rsidRDefault="000E4F95" w:rsidP="000E4F95">
      <w:pPr>
        <w:widowControl/>
        <w:rPr>
          <w:rFonts w:ascii="Arial" w:hAnsi="Arial" w:cs="Arial"/>
        </w:rPr>
      </w:pPr>
    </w:p>
    <w:p w:rsidR="000E4F95" w:rsidRPr="00011B3C" w:rsidRDefault="000E4F95" w:rsidP="000E4F95">
      <w:pPr>
        <w:widowControl/>
        <w:ind w:left="720" w:hanging="720"/>
        <w:rPr>
          <w:rFonts w:ascii="Arial" w:hAnsi="Arial" w:cs="Arial"/>
        </w:rPr>
      </w:pPr>
    </w:p>
    <w:p w:rsidR="000E4F95" w:rsidRPr="00586D3E" w:rsidRDefault="00E40D7F" w:rsidP="000E4F95">
      <w:pPr>
        <w:widowControl/>
        <w:rPr>
          <w:rFonts w:ascii="Arial" w:hAnsi="Arial" w:cs="Arial"/>
          <w:b/>
        </w:rPr>
      </w:pPr>
      <w:r w:rsidRPr="00586D3E">
        <w:rPr>
          <w:rFonts w:ascii="Arial" w:hAnsi="Arial" w:cs="Arial"/>
          <w:b/>
        </w:rPr>
        <w:fldChar w:fldCharType="begin">
          <w:ffData>
            <w:name w:val="Check21"/>
            <w:enabled/>
            <w:calcOnExit w:val="0"/>
            <w:checkBox>
              <w:sizeAuto/>
              <w:default w:val="0"/>
            </w:checkBox>
          </w:ffData>
        </w:fldChar>
      </w:r>
      <w:r w:rsidR="000E4F95" w:rsidRPr="00586D3E">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Pr="00586D3E">
        <w:rPr>
          <w:rFonts w:ascii="Arial" w:hAnsi="Arial" w:cs="Arial"/>
          <w:b/>
        </w:rPr>
        <w:fldChar w:fldCharType="end"/>
      </w:r>
      <w:r w:rsidR="000E4F95" w:rsidRPr="00586D3E">
        <w:rPr>
          <w:rFonts w:ascii="Arial" w:hAnsi="Arial" w:cs="Arial"/>
          <w:b/>
        </w:rPr>
        <w:tab/>
        <w:t>Certificate of Registration or Good Standing [required for domestic corporations]</w:t>
      </w:r>
    </w:p>
    <w:p w:rsidR="000E4F95" w:rsidRPr="00586D3E" w:rsidRDefault="00E40D7F" w:rsidP="000E4F95">
      <w:pPr>
        <w:widowControl/>
        <w:ind w:left="720" w:hanging="720"/>
        <w:rPr>
          <w:rFonts w:ascii="Arial" w:hAnsi="Arial" w:cs="Arial"/>
          <w:b/>
        </w:rPr>
      </w:pPr>
      <w:r w:rsidRPr="00586D3E">
        <w:rPr>
          <w:rFonts w:ascii="Arial" w:hAnsi="Arial" w:cs="Arial"/>
          <w:b/>
        </w:rPr>
        <w:fldChar w:fldCharType="begin">
          <w:ffData>
            <w:name w:val="Check13"/>
            <w:enabled/>
            <w:calcOnExit w:val="0"/>
            <w:checkBox>
              <w:sizeAuto/>
              <w:default w:val="0"/>
            </w:checkBox>
          </w:ffData>
        </w:fldChar>
      </w:r>
      <w:r w:rsidR="000E4F95" w:rsidRPr="00586D3E">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Pr="00586D3E">
        <w:rPr>
          <w:rFonts w:ascii="Arial" w:hAnsi="Arial" w:cs="Arial"/>
          <w:b/>
        </w:rPr>
        <w:fldChar w:fldCharType="end"/>
      </w:r>
      <w:r w:rsidR="000E4F95" w:rsidRPr="00586D3E">
        <w:rPr>
          <w:rFonts w:ascii="Arial" w:hAnsi="Arial" w:cs="Arial"/>
          <w:b/>
        </w:rPr>
        <w:tab/>
        <w:t>Articles of Incorporation or Organization/Partnership or Operating Agreement/Trust Agreement/Land Trust Agreement</w:t>
      </w:r>
    </w:p>
    <w:p w:rsidR="000E4F95" w:rsidRPr="00586D3E" w:rsidRDefault="00E40D7F" w:rsidP="000E4F95">
      <w:pPr>
        <w:widowControl/>
        <w:rPr>
          <w:rFonts w:ascii="Arial" w:hAnsi="Arial" w:cs="Arial"/>
          <w:b/>
        </w:rPr>
      </w:pPr>
      <w:r w:rsidRPr="00586D3E">
        <w:rPr>
          <w:rFonts w:ascii="Arial" w:hAnsi="Arial" w:cs="Arial"/>
          <w:b/>
        </w:rPr>
        <w:fldChar w:fldCharType="begin">
          <w:ffData>
            <w:name w:val="Check14"/>
            <w:enabled/>
            <w:calcOnExit w:val="0"/>
            <w:checkBox>
              <w:sizeAuto/>
              <w:default w:val="0"/>
            </w:checkBox>
          </w:ffData>
        </w:fldChar>
      </w:r>
      <w:r w:rsidR="000E4F95" w:rsidRPr="00586D3E">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Pr="00586D3E">
        <w:rPr>
          <w:rFonts w:ascii="Arial" w:hAnsi="Arial" w:cs="Arial"/>
          <w:b/>
        </w:rPr>
        <w:fldChar w:fldCharType="end"/>
      </w:r>
      <w:r w:rsidR="000E4F95" w:rsidRPr="00586D3E">
        <w:rPr>
          <w:rFonts w:ascii="Arial" w:hAnsi="Arial" w:cs="Arial"/>
          <w:b/>
        </w:rPr>
        <w:tab/>
        <w:t>Government issued Business License</w:t>
      </w:r>
    </w:p>
    <w:p w:rsidR="000E4F95" w:rsidRPr="00586D3E" w:rsidRDefault="00E40D7F" w:rsidP="000E4F95">
      <w:pPr>
        <w:widowControl/>
        <w:rPr>
          <w:rFonts w:ascii="Arial" w:hAnsi="Arial" w:cs="Arial"/>
          <w:b/>
        </w:rPr>
      </w:pPr>
      <w:r w:rsidRPr="00586D3E">
        <w:rPr>
          <w:rFonts w:ascii="Arial" w:hAnsi="Arial" w:cs="Arial"/>
          <w:b/>
        </w:rPr>
        <w:fldChar w:fldCharType="begin">
          <w:ffData>
            <w:name w:val="Check16"/>
            <w:enabled/>
            <w:calcOnExit w:val="0"/>
            <w:checkBox>
              <w:sizeAuto/>
              <w:default w:val="0"/>
            </w:checkBox>
          </w:ffData>
        </w:fldChar>
      </w:r>
      <w:r w:rsidR="000E4F95" w:rsidRPr="00586D3E">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Pr="00586D3E">
        <w:rPr>
          <w:rFonts w:ascii="Arial" w:hAnsi="Arial" w:cs="Arial"/>
          <w:b/>
        </w:rPr>
        <w:fldChar w:fldCharType="end"/>
      </w:r>
      <w:r w:rsidR="000E4F95" w:rsidRPr="00586D3E">
        <w:rPr>
          <w:rFonts w:ascii="Arial" w:hAnsi="Arial" w:cs="Arial"/>
          <w:b/>
        </w:rPr>
        <w:tab/>
        <w:t>Accountant prepared financial statements (most recent period)</w:t>
      </w:r>
    </w:p>
    <w:p w:rsidR="00F57360" w:rsidRPr="00586D3E" w:rsidRDefault="00E40D7F" w:rsidP="00F57360">
      <w:pPr>
        <w:widowControl/>
        <w:spacing w:line="480" w:lineRule="auto"/>
        <w:rPr>
          <w:rFonts w:ascii="Arial" w:hAnsi="Arial" w:cs="Arial"/>
          <w:b/>
        </w:rPr>
      </w:pPr>
      <w:r w:rsidRPr="00586D3E">
        <w:rPr>
          <w:rFonts w:ascii="Arial" w:hAnsi="Arial" w:cs="Arial"/>
          <w:b/>
        </w:rPr>
        <w:fldChar w:fldCharType="begin">
          <w:ffData>
            <w:name w:val="Check16"/>
            <w:enabled/>
            <w:calcOnExit w:val="0"/>
            <w:checkBox>
              <w:sizeAuto/>
              <w:default w:val="0"/>
            </w:checkBox>
          </w:ffData>
        </w:fldChar>
      </w:r>
      <w:r w:rsidR="00F57360" w:rsidRPr="00586D3E">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Pr="00586D3E">
        <w:rPr>
          <w:rFonts w:ascii="Arial" w:hAnsi="Arial" w:cs="Arial"/>
          <w:b/>
        </w:rPr>
        <w:fldChar w:fldCharType="end"/>
      </w:r>
      <w:r w:rsidR="00F57360" w:rsidRPr="00586D3E">
        <w:rPr>
          <w:rFonts w:ascii="Arial" w:hAnsi="Arial" w:cs="Arial"/>
          <w:b/>
        </w:rPr>
        <w:tab/>
      </w:r>
      <w:r w:rsidR="00F57360">
        <w:rPr>
          <w:rFonts w:ascii="Arial" w:hAnsi="Arial" w:cs="Arial"/>
          <w:b/>
        </w:rPr>
        <w:t>Secretary of State Inquiry</w:t>
      </w:r>
    </w:p>
    <w:p w:rsidR="000E4F95" w:rsidRPr="00011B3C" w:rsidRDefault="000E4F95" w:rsidP="000E4F95">
      <w:pPr>
        <w:widowControl/>
        <w:jc w:val="center"/>
        <w:rPr>
          <w:rFonts w:ascii="Arial" w:hAnsi="Arial" w:cs="Arial"/>
          <w:b/>
        </w:rPr>
      </w:pPr>
      <w:r w:rsidRPr="00011B3C">
        <w:rPr>
          <w:rFonts w:ascii="Arial" w:hAnsi="Arial" w:cs="Arial"/>
          <w:b/>
        </w:rPr>
        <w:t>PLEASE ATTACH COPIES OF VERIFICATION DOCUMENTS</w:t>
      </w:r>
    </w:p>
    <w:p w:rsidR="000E4F95" w:rsidRPr="00011B3C" w:rsidRDefault="000E4F95" w:rsidP="000E4F95">
      <w:pPr>
        <w:widowControl/>
        <w:jc w:val="center"/>
        <w:rPr>
          <w:rFonts w:ascii="Arial" w:hAnsi="Arial" w:cs="Arial"/>
          <w:b/>
        </w:rPr>
      </w:pPr>
      <w:r w:rsidRPr="00011B3C">
        <w:rPr>
          <w:rFonts w:ascii="Arial" w:hAnsi="Arial" w:cs="Arial"/>
          <w:b/>
        </w:rPr>
        <w:t>AND RETURN WITH YOUR EXCHANGE AGREEMENT.</w:t>
      </w:r>
    </w:p>
    <w:p w:rsidR="000E4F95" w:rsidRDefault="000E4F95" w:rsidP="000E4F95">
      <w:pPr>
        <w:pStyle w:val="BodyTextIndent"/>
        <w:widowControl/>
        <w:spacing w:after="0"/>
        <w:ind w:left="0"/>
        <w:rPr>
          <w:rFonts w:ascii="Arial" w:hAnsi="Arial" w:cs="Arial"/>
          <w:b/>
        </w:rPr>
      </w:pPr>
    </w:p>
    <w:p w:rsidR="000E4F95" w:rsidRDefault="000E4F95" w:rsidP="000E4F95">
      <w:pPr>
        <w:spacing w:before="120" w:after="120"/>
        <w:ind w:right="-720"/>
        <w:jc w:val="center"/>
        <w:outlineLvl w:val="0"/>
        <w:rPr>
          <w:rFonts w:ascii="Arial" w:hAnsi="Arial" w:cs="Arial"/>
          <w:b/>
        </w:rPr>
      </w:pPr>
      <w:r w:rsidRPr="00827F56">
        <w:rPr>
          <w:rFonts w:ascii="Arial" w:hAnsi="Arial" w:cs="Arial"/>
        </w:rPr>
        <w:t xml:space="preserve">   ***</w:t>
      </w:r>
      <w:r>
        <w:rPr>
          <w:rFonts w:ascii="Arial" w:hAnsi="Arial" w:cs="Arial"/>
          <w:b/>
        </w:rPr>
        <w:t xml:space="preserve">   CONTINUED ON NEXT PAGE   ***</w:t>
      </w:r>
    </w:p>
    <w:p w:rsidR="000E4F95" w:rsidRDefault="000E4F95" w:rsidP="000E4F95">
      <w:pPr>
        <w:pStyle w:val="BodyText"/>
        <w:widowControl/>
        <w:jc w:val="center"/>
      </w:pPr>
    </w:p>
    <w:p w:rsidR="000E4F95" w:rsidRDefault="000E4F95" w:rsidP="000E4F95">
      <w:pPr>
        <w:widowControl/>
        <w:rPr>
          <w:rFonts w:ascii="Arial" w:hAnsi="Arial" w:cs="Arial"/>
        </w:rPr>
      </w:pPr>
    </w:p>
    <w:p w:rsidR="000E4F95" w:rsidRPr="00376547" w:rsidRDefault="000E4F95" w:rsidP="000E4F95">
      <w:pPr>
        <w:widowControl/>
        <w:rPr>
          <w:rFonts w:ascii="Arial" w:hAnsi="Arial" w:cs="Arial"/>
          <w:b/>
          <w:u w:val="single"/>
        </w:rPr>
      </w:pPr>
      <w:r w:rsidRPr="00011B3C">
        <w:rPr>
          <w:rFonts w:ascii="Arial" w:hAnsi="Arial" w:cs="Arial"/>
        </w:rPr>
        <w:t>Trust Account No.</w:t>
      </w:r>
      <w:r>
        <w:rPr>
          <w:rFonts w:ascii="Arial" w:hAnsi="Arial" w:cs="Arial"/>
          <w:b/>
        </w:rPr>
        <w:tab/>
      </w:r>
      <w:r>
        <w:rPr>
          <w:rFonts w:ascii="Arial" w:hAnsi="Arial" w:cs="Arial"/>
          <w:b/>
        </w:rPr>
        <w:tab/>
        <w:t xml:space="preserve">Account Name:  </w:t>
      </w:r>
      <w:r w:rsidR="009C7DE6">
        <w:rPr>
          <w:rFonts w:ascii="Arial" w:hAnsi="Arial" w:cs="Arial"/>
        </w:rPr>
        <w:t>NAME OF</w:t>
      </w:r>
      <w:r w:rsidR="005269B8">
        <w:rPr>
          <w:rFonts w:ascii="Arial" w:hAnsi="Arial" w:cs="Arial"/>
        </w:rPr>
        <w:t xml:space="preserve"> REALTY, LLC</w:t>
      </w:r>
    </w:p>
    <w:p w:rsidR="000E4F95" w:rsidRDefault="000E4F95" w:rsidP="000E4F95">
      <w:pPr>
        <w:pStyle w:val="BodyTextIndent"/>
        <w:widowControl/>
        <w:spacing w:after="0"/>
        <w:ind w:left="0"/>
        <w:rPr>
          <w:rFonts w:ascii="Arial" w:hAnsi="Arial" w:cs="Arial"/>
          <w:b/>
        </w:rPr>
      </w:pPr>
    </w:p>
    <w:p w:rsidR="000E4F95" w:rsidRPr="00A53EB5" w:rsidRDefault="000E4F95" w:rsidP="000E4F95">
      <w:pPr>
        <w:pStyle w:val="BodyTextIndent"/>
        <w:widowControl/>
        <w:spacing w:after="0"/>
        <w:ind w:left="0"/>
        <w:jc w:val="both"/>
        <w:rPr>
          <w:rFonts w:ascii="Arial" w:hAnsi="Arial" w:cs="Arial"/>
          <w:b/>
          <w:color w:val="FF0000"/>
        </w:rPr>
      </w:pPr>
      <w:r w:rsidRPr="00A53EB5">
        <w:rPr>
          <w:rFonts w:ascii="Arial" w:hAnsi="Arial" w:cs="Arial"/>
          <w:b/>
          <w:color w:val="FF0000"/>
        </w:rPr>
        <w:t xml:space="preserve">If your entity is privately held and not a regulated financial institution or </w:t>
      </w:r>
      <w:r>
        <w:rPr>
          <w:rFonts w:ascii="Arial" w:hAnsi="Arial" w:cs="Arial"/>
          <w:b/>
          <w:color w:val="FF0000"/>
        </w:rPr>
        <w:t xml:space="preserve">a </w:t>
      </w:r>
      <w:r w:rsidRPr="00A53EB5">
        <w:rPr>
          <w:rFonts w:ascii="Arial" w:hAnsi="Arial" w:cs="Arial"/>
          <w:b/>
          <w:color w:val="FF0000"/>
        </w:rPr>
        <w:t>Non-Bank financial institution, you must list all shareholders, members, partners or bene</w:t>
      </w:r>
      <w:r>
        <w:rPr>
          <w:rFonts w:ascii="Arial" w:hAnsi="Arial" w:cs="Arial"/>
          <w:b/>
          <w:color w:val="FF0000"/>
        </w:rPr>
        <w:t xml:space="preserve">ficiaries controlling at least </w:t>
      </w:r>
      <w:r w:rsidRPr="00440E51">
        <w:rPr>
          <w:rFonts w:ascii="Arial" w:hAnsi="Arial" w:cs="Arial"/>
          <w:b/>
          <w:color w:val="FF0000"/>
          <w:u w:val="single"/>
        </w:rPr>
        <w:t>10%</w:t>
      </w:r>
      <w:r w:rsidRPr="00A53EB5">
        <w:rPr>
          <w:rFonts w:ascii="Arial" w:hAnsi="Arial" w:cs="Arial"/>
          <w:b/>
          <w:color w:val="FF0000"/>
        </w:rPr>
        <w:t xml:space="preserve"> of the customer entity</w:t>
      </w:r>
      <w:r>
        <w:rPr>
          <w:rFonts w:ascii="Arial" w:hAnsi="Arial" w:cs="Arial"/>
          <w:b/>
          <w:color w:val="FF0000"/>
        </w:rPr>
        <w:t xml:space="preserve"> and include the following information:</w:t>
      </w:r>
    </w:p>
    <w:p w:rsidR="00DF19C5" w:rsidRDefault="00DF19C5" w:rsidP="00DF19C5">
      <w:pPr>
        <w:spacing w:before="240" w:after="120"/>
        <w:ind w:right="-720"/>
        <w:outlineLvl w:val="0"/>
        <w:rPr>
          <w:rFonts w:ascii="Arial" w:hAnsi="Arial" w:cs="Arial"/>
          <w:b/>
        </w:rPr>
      </w:pPr>
      <w:r>
        <w:rPr>
          <w:rFonts w:ascii="Arial" w:hAnsi="Arial" w:cs="Arial"/>
          <w:b/>
        </w:rPr>
        <w:t>1</w:t>
      </w:r>
      <w:r w:rsidRPr="00022AC0">
        <w:rPr>
          <w:rFonts w:ascii="Arial" w:hAnsi="Arial" w:cs="Arial"/>
          <w:b/>
        </w:rPr>
        <w:t>) Full Name</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 xml:space="preserve">      </w:t>
      </w:r>
      <w:r w:rsidRPr="00022AC0">
        <w:rPr>
          <w:rFonts w:ascii="Arial" w:hAnsi="Arial" w:cs="Arial"/>
          <w:b/>
        </w:rPr>
        <w:t xml:space="preserve">Ownership </w:t>
      </w:r>
      <w:r>
        <w:rPr>
          <w:rFonts w:ascii="Arial" w:hAnsi="Arial" w:cs="Arial"/>
          <w:b/>
        </w:rPr>
        <w:t>percentage</w:t>
      </w:r>
      <w:r>
        <w:rPr>
          <w:rFonts w:ascii="Arial" w:hAnsi="Arial" w:cs="Arial"/>
          <w:b/>
        </w:rPr>
        <w:tab/>
      </w:r>
      <w:r>
        <w:rPr>
          <w:rFonts w:ascii="Arial" w:hAnsi="Arial" w:cs="Arial"/>
          <w:b/>
          <w:u w:val="single"/>
        </w:rPr>
        <w:tab/>
      </w:r>
      <w:r>
        <w:rPr>
          <w:rFonts w:ascii="Arial" w:hAnsi="Arial" w:cs="Arial"/>
          <w:b/>
          <w:u w:val="single"/>
        </w:rPr>
        <w:tab/>
      </w:r>
    </w:p>
    <w:p w:rsidR="00DF19C5" w:rsidRPr="00F61DDD" w:rsidRDefault="00DF19C5" w:rsidP="00DF19C5">
      <w:pPr>
        <w:spacing w:before="120" w:after="120"/>
        <w:ind w:right="-720"/>
        <w:outlineLvl w:val="0"/>
        <w:rPr>
          <w:rFonts w:ascii="Arial" w:hAnsi="Arial" w:cs="Arial"/>
          <w:b/>
        </w:rPr>
      </w:pPr>
      <w:r>
        <w:rPr>
          <w:rFonts w:ascii="Arial" w:hAnsi="Arial" w:cs="Arial"/>
          <w:b/>
        </w:rPr>
        <w:t>2</w:t>
      </w:r>
      <w:r w:rsidRPr="00022AC0">
        <w:rPr>
          <w:rFonts w:ascii="Arial" w:hAnsi="Arial" w:cs="Arial"/>
          <w:b/>
        </w:rPr>
        <w:t>) Full Name</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 xml:space="preserve">      </w:t>
      </w:r>
      <w:r w:rsidRPr="00022AC0">
        <w:rPr>
          <w:rFonts w:ascii="Arial" w:hAnsi="Arial" w:cs="Arial"/>
          <w:b/>
        </w:rPr>
        <w:t xml:space="preserve">Ownership </w:t>
      </w:r>
      <w:r>
        <w:rPr>
          <w:rFonts w:ascii="Arial" w:hAnsi="Arial" w:cs="Arial"/>
          <w:b/>
        </w:rPr>
        <w:t>percentage</w:t>
      </w:r>
      <w:r>
        <w:rPr>
          <w:rFonts w:ascii="Arial" w:hAnsi="Arial" w:cs="Arial"/>
          <w:b/>
        </w:rPr>
        <w:tab/>
      </w:r>
      <w:r>
        <w:rPr>
          <w:rFonts w:ascii="Arial" w:hAnsi="Arial" w:cs="Arial"/>
          <w:b/>
          <w:u w:val="single"/>
        </w:rPr>
        <w:tab/>
      </w:r>
      <w:r>
        <w:rPr>
          <w:rFonts w:ascii="Arial" w:hAnsi="Arial" w:cs="Arial"/>
          <w:b/>
          <w:u w:val="single"/>
        </w:rPr>
        <w:tab/>
      </w:r>
    </w:p>
    <w:p w:rsidR="00DF19C5" w:rsidRDefault="00DF19C5" w:rsidP="00DF19C5">
      <w:pPr>
        <w:spacing w:before="120" w:after="120"/>
        <w:ind w:right="-720"/>
        <w:outlineLvl w:val="0"/>
        <w:rPr>
          <w:rFonts w:ascii="Arial" w:hAnsi="Arial" w:cs="Arial"/>
          <w:b/>
        </w:rPr>
      </w:pPr>
      <w:r>
        <w:rPr>
          <w:rFonts w:ascii="Arial" w:hAnsi="Arial" w:cs="Arial"/>
          <w:b/>
        </w:rPr>
        <w:t>3</w:t>
      </w:r>
      <w:r w:rsidRPr="00022AC0">
        <w:rPr>
          <w:rFonts w:ascii="Arial" w:hAnsi="Arial" w:cs="Arial"/>
          <w:b/>
        </w:rPr>
        <w:t>) Full Name</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 xml:space="preserve">      </w:t>
      </w:r>
      <w:r w:rsidRPr="00022AC0">
        <w:rPr>
          <w:rFonts w:ascii="Arial" w:hAnsi="Arial" w:cs="Arial"/>
          <w:b/>
        </w:rPr>
        <w:t xml:space="preserve">Ownership </w:t>
      </w:r>
      <w:r>
        <w:rPr>
          <w:rFonts w:ascii="Arial" w:hAnsi="Arial" w:cs="Arial"/>
          <w:b/>
        </w:rPr>
        <w:t>percentage</w:t>
      </w:r>
      <w:r>
        <w:rPr>
          <w:rFonts w:ascii="Arial" w:hAnsi="Arial" w:cs="Arial"/>
          <w:b/>
        </w:rPr>
        <w:tab/>
      </w:r>
      <w:r>
        <w:rPr>
          <w:rFonts w:ascii="Arial" w:hAnsi="Arial" w:cs="Arial"/>
          <w:b/>
          <w:u w:val="single"/>
        </w:rPr>
        <w:tab/>
      </w:r>
      <w:r>
        <w:rPr>
          <w:rFonts w:ascii="Arial" w:hAnsi="Arial" w:cs="Arial"/>
          <w:b/>
          <w:u w:val="single"/>
        </w:rPr>
        <w:tab/>
      </w:r>
    </w:p>
    <w:p w:rsidR="00DF19C5" w:rsidRPr="00586D3E" w:rsidRDefault="00DF19C5" w:rsidP="00DF19C5">
      <w:pPr>
        <w:spacing w:before="120" w:after="120"/>
        <w:ind w:right="-720"/>
        <w:outlineLvl w:val="0"/>
        <w:rPr>
          <w:rFonts w:ascii="Arial" w:hAnsi="Arial" w:cs="Arial"/>
          <w:b/>
          <w:u w:val="single"/>
        </w:rPr>
      </w:pPr>
      <w:r>
        <w:rPr>
          <w:rFonts w:ascii="Arial" w:hAnsi="Arial" w:cs="Arial"/>
          <w:b/>
        </w:rPr>
        <w:t>4</w:t>
      </w:r>
      <w:r w:rsidRPr="00022AC0">
        <w:rPr>
          <w:rFonts w:ascii="Arial" w:hAnsi="Arial" w:cs="Arial"/>
          <w:b/>
        </w:rPr>
        <w:t>) Full Name</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 xml:space="preserve">      </w:t>
      </w:r>
      <w:r w:rsidRPr="00022AC0">
        <w:rPr>
          <w:rFonts w:ascii="Arial" w:hAnsi="Arial" w:cs="Arial"/>
          <w:b/>
        </w:rPr>
        <w:t xml:space="preserve">Ownership </w:t>
      </w:r>
      <w:r>
        <w:rPr>
          <w:rFonts w:ascii="Arial" w:hAnsi="Arial" w:cs="Arial"/>
          <w:b/>
        </w:rPr>
        <w:t>percentage</w:t>
      </w:r>
      <w:r>
        <w:rPr>
          <w:rFonts w:ascii="Arial" w:hAnsi="Arial" w:cs="Arial"/>
          <w:b/>
        </w:rPr>
        <w:tab/>
      </w:r>
      <w:r>
        <w:rPr>
          <w:rFonts w:ascii="Arial" w:hAnsi="Arial" w:cs="Arial"/>
          <w:b/>
          <w:u w:val="single"/>
        </w:rPr>
        <w:tab/>
      </w:r>
      <w:r>
        <w:rPr>
          <w:rFonts w:ascii="Arial" w:hAnsi="Arial" w:cs="Arial"/>
          <w:b/>
          <w:u w:val="single"/>
        </w:rPr>
        <w:tab/>
      </w:r>
    </w:p>
    <w:p w:rsidR="00DF19C5" w:rsidRPr="00586D3E" w:rsidRDefault="00DF19C5" w:rsidP="00DF19C5">
      <w:pPr>
        <w:spacing w:before="120" w:after="120"/>
        <w:ind w:right="-720"/>
        <w:outlineLvl w:val="0"/>
        <w:rPr>
          <w:rFonts w:ascii="Arial" w:hAnsi="Arial" w:cs="Arial"/>
          <w:b/>
          <w:u w:val="single"/>
        </w:rPr>
      </w:pPr>
      <w:r>
        <w:rPr>
          <w:rFonts w:ascii="Arial" w:hAnsi="Arial" w:cs="Arial"/>
          <w:b/>
        </w:rPr>
        <w:t>5</w:t>
      </w:r>
      <w:r w:rsidRPr="00022AC0">
        <w:rPr>
          <w:rFonts w:ascii="Arial" w:hAnsi="Arial" w:cs="Arial"/>
          <w:b/>
        </w:rPr>
        <w:t>) Full Name</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rPr>
        <w:t xml:space="preserve">      </w:t>
      </w:r>
      <w:r w:rsidRPr="00022AC0">
        <w:rPr>
          <w:rFonts w:ascii="Arial" w:hAnsi="Arial" w:cs="Arial"/>
          <w:b/>
        </w:rPr>
        <w:t xml:space="preserve">Ownership </w:t>
      </w:r>
      <w:r>
        <w:rPr>
          <w:rFonts w:ascii="Arial" w:hAnsi="Arial" w:cs="Arial"/>
          <w:b/>
        </w:rPr>
        <w:t>percentage</w:t>
      </w:r>
      <w:r>
        <w:rPr>
          <w:rFonts w:ascii="Arial" w:hAnsi="Arial" w:cs="Arial"/>
          <w:b/>
        </w:rPr>
        <w:tab/>
      </w:r>
      <w:r>
        <w:rPr>
          <w:rFonts w:ascii="Arial" w:hAnsi="Arial" w:cs="Arial"/>
          <w:b/>
          <w:u w:val="single"/>
        </w:rPr>
        <w:tab/>
      </w:r>
      <w:r>
        <w:rPr>
          <w:rFonts w:ascii="Arial" w:hAnsi="Arial" w:cs="Arial"/>
          <w:b/>
          <w:u w:val="single"/>
        </w:rPr>
        <w:tab/>
      </w:r>
    </w:p>
    <w:p w:rsidR="00DF19C5" w:rsidRDefault="00DF19C5" w:rsidP="00DF19C5">
      <w:pPr>
        <w:widowControl/>
        <w:spacing w:after="120"/>
        <w:ind w:left="360" w:right="-720"/>
        <w:jc w:val="both"/>
        <w:rPr>
          <w:rFonts w:ascii="Arial" w:hAnsi="Arial" w:cs="Arial"/>
          <w:b/>
        </w:rPr>
      </w:pPr>
    </w:p>
    <w:p w:rsidR="00DF19C5" w:rsidRPr="009B4136" w:rsidRDefault="00DF19C5" w:rsidP="00DF19C5">
      <w:pPr>
        <w:widowControl/>
        <w:spacing w:after="120"/>
        <w:ind w:right="-720"/>
        <w:jc w:val="both"/>
        <w:rPr>
          <w:rFonts w:ascii="Arial" w:hAnsi="Arial" w:cs="Arial"/>
          <w:b/>
          <w:color w:val="FF0000"/>
        </w:rPr>
      </w:pPr>
      <w:r w:rsidRPr="009B4136">
        <w:rPr>
          <w:rFonts w:ascii="Arial" w:hAnsi="Arial" w:cs="Arial"/>
          <w:b/>
          <w:color w:val="FF0000"/>
        </w:rPr>
        <w:t xml:space="preserve">List Controlling </w:t>
      </w:r>
      <w:r>
        <w:rPr>
          <w:rFonts w:ascii="Arial" w:hAnsi="Arial" w:cs="Arial"/>
          <w:b/>
          <w:color w:val="FF0000"/>
        </w:rPr>
        <w:t>P</w:t>
      </w:r>
      <w:r w:rsidRPr="009B4136">
        <w:rPr>
          <w:rFonts w:ascii="Arial" w:hAnsi="Arial" w:cs="Arial"/>
          <w:b/>
          <w:color w:val="FF0000"/>
        </w:rPr>
        <w:t>arties</w:t>
      </w:r>
      <w:r w:rsidRPr="009B4136">
        <w:rPr>
          <w:rStyle w:val="FootnoteReference"/>
          <w:rFonts w:ascii="Arial" w:hAnsi="Arial" w:cs="Arial"/>
          <w:b/>
          <w:color w:val="FF0000"/>
        </w:rPr>
        <w:footnoteReference w:id="1"/>
      </w:r>
    </w:p>
    <w:p w:rsidR="00DF19C5" w:rsidRPr="00022AC0" w:rsidRDefault="00DF19C5" w:rsidP="00DF19C5">
      <w:pPr>
        <w:spacing w:before="120" w:after="120"/>
        <w:ind w:right="-720"/>
        <w:outlineLvl w:val="0"/>
        <w:rPr>
          <w:rFonts w:ascii="Arial" w:hAnsi="Arial" w:cs="Arial"/>
          <w:b/>
        </w:rPr>
      </w:pPr>
      <w:r w:rsidRPr="00022AC0">
        <w:rPr>
          <w:rFonts w:ascii="Arial" w:hAnsi="Arial" w:cs="Arial"/>
          <w:b/>
        </w:rPr>
        <w:t>a) Full Name</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DF19C5" w:rsidRPr="00022AC0" w:rsidRDefault="00DF19C5" w:rsidP="00DF19C5">
      <w:pPr>
        <w:spacing w:before="120" w:after="120"/>
        <w:ind w:right="-720"/>
        <w:outlineLvl w:val="0"/>
        <w:rPr>
          <w:rFonts w:ascii="Arial" w:hAnsi="Arial" w:cs="Arial"/>
          <w:b/>
        </w:rPr>
      </w:pPr>
      <w:r w:rsidRPr="00022AC0">
        <w:rPr>
          <w:rFonts w:ascii="Arial" w:hAnsi="Arial" w:cs="Arial"/>
          <w:b/>
        </w:rPr>
        <w:t>b) Full Name</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DF19C5" w:rsidRPr="00022AC0" w:rsidRDefault="00DF19C5" w:rsidP="00DF19C5">
      <w:pPr>
        <w:spacing w:before="120"/>
        <w:ind w:right="-720"/>
        <w:outlineLvl w:val="0"/>
        <w:rPr>
          <w:rFonts w:ascii="Arial" w:hAnsi="Arial" w:cs="Arial"/>
          <w:b/>
        </w:rPr>
      </w:pPr>
      <w:r w:rsidRPr="00022AC0">
        <w:rPr>
          <w:rFonts w:ascii="Arial" w:hAnsi="Arial" w:cs="Arial"/>
          <w:b/>
        </w:rPr>
        <w:t>c) Full Name</w:t>
      </w:r>
      <w:r>
        <w:rPr>
          <w:rFonts w:ascii="Arial" w:hAnsi="Arial" w:cs="Arial"/>
          <w:b/>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r>
        <w:rPr>
          <w:rFonts w:ascii="Arial" w:hAnsi="Arial" w:cs="Arial"/>
          <w:b/>
          <w:u w:val="single"/>
        </w:rPr>
        <w:tab/>
      </w:r>
    </w:p>
    <w:p w:rsidR="00DF19C5" w:rsidRDefault="00DF19C5" w:rsidP="00DF19C5">
      <w:pPr>
        <w:spacing w:before="120" w:after="120"/>
        <w:ind w:right="-720"/>
        <w:contextualSpacing/>
        <w:outlineLvl w:val="0"/>
        <w:rPr>
          <w:rFonts w:ascii="Arial" w:hAnsi="Arial" w:cs="Arial"/>
          <w:b/>
        </w:rPr>
      </w:pPr>
      <w:r w:rsidRPr="00022AC0">
        <w:rPr>
          <w:rFonts w:ascii="Arial" w:hAnsi="Arial" w:cs="Arial"/>
          <w:b/>
        </w:rPr>
        <w:tab/>
      </w:r>
    </w:p>
    <w:p w:rsidR="00DF19C5" w:rsidRPr="00022AC0" w:rsidRDefault="00DF19C5" w:rsidP="00DF19C5">
      <w:pPr>
        <w:tabs>
          <w:tab w:val="left" w:pos="900"/>
        </w:tabs>
        <w:ind w:left="900"/>
        <w:rPr>
          <w:rFonts w:ascii="Arial" w:hAnsi="Arial" w:cs="Arial"/>
          <w:b/>
          <w:bCs/>
          <w:color w:val="FF0000"/>
        </w:rPr>
      </w:pPr>
    </w:p>
    <w:p w:rsidR="00DF19C5" w:rsidRPr="00200125" w:rsidRDefault="00DF19C5" w:rsidP="00DF19C5">
      <w:pPr>
        <w:pStyle w:val="ListParagraph"/>
        <w:numPr>
          <w:ilvl w:val="0"/>
          <w:numId w:val="6"/>
        </w:numPr>
        <w:tabs>
          <w:tab w:val="left" w:pos="360"/>
          <w:tab w:val="left" w:pos="540"/>
        </w:tabs>
        <w:rPr>
          <w:rFonts w:ascii="Arial" w:hAnsi="Arial" w:cs="Arial"/>
          <w:b/>
        </w:rPr>
      </w:pPr>
      <w:r>
        <w:rPr>
          <w:b/>
          <w:color w:val="000000"/>
        </w:rPr>
        <w:tab/>
      </w:r>
      <w:r w:rsidRPr="00440E51">
        <w:rPr>
          <w:rFonts w:ascii="Arial" w:hAnsi="Arial" w:cs="Arial"/>
          <w:b/>
          <w:color w:val="000000"/>
        </w:rPr>
        <w:t xml:space="preserve">In what country is the entity’s primary business operations located? </w:t>
      </w:r>
      <w:r w:rsidRPr="00440E51">
        <w:rPr>
          <w:rFonts w:ascii="Arial" w:hAnsi="Arial" w:cs="Arial"/>
          <w:b/>
        </w:rPr>
        <w:t xml:space="preserve"> </w:t>
      </w:r>
      <w:r w:rsidRPr="00440E51">
        <w:rPr>
          <w:rFonts w:ascii="Arial" w:hAnsi="Arial" w:cs="Arial"/>
          <w:b/>
          <w:u w:val="single"/>
        </w:rPr>
        <w:tab/>
      </w:r>
      <w:r w:rsidRPr="00440E51">
        <w:rPr>
          <w:rFonts w:ascii="Arial" w:hAnsi="Arial" w:cs="Arial"/>
          <w:b/>
          <w:u w:val="single"/>
        </w:rPr>
        <w:tab/>
      </w:r>
      <w:r w:rsidRPr="00440E51">
        <w:rPr>
          <w:rFonts w:ascii="Arial" w:hAnsi="Arial" w:cs="Arial"/>
          <w:b/>
          <w:u w:val="single"/>
        </w:rPr>
        <w:tab/>
      </w:r>
    </w:p>
    <w:p w:rsidR="00DF19C5" w:rsidRPr="00200125" w:rsidRDefault="00DF19C5" w:rsidP="00DF19C5">
      <w:pPr>
        <w:tabs>
          <w:tab w:val="left" w:pos="360"/>
          <w:tab w:val="left" w:pos="540"/>
        </w:tabs>
        <w:ind w:left="360"/>
        <w:rPr>
          <w:rFonts w:ascii="Arial" w:hAnsi="Arial" w:cs="Arial"/>
          <w:b/>
        </w:rPr>
      </w:pPr>
      <w:r w:rsidRPr="00200125">
        <w:rPr>
          <w:rFonts w:ascii="Arial" w:hAnsi="Arial" w:cs="Arial"/>
          <w:b/>
        </w:rPr>
        <w:t xml:space="preserve">     </w:t>
      </w:r>
    </w:p>
    <w:p w:rsidR="00DF19C5" w:rsidRPr="00283F7D" w:rsidRDefault="00DF19C5" w:rsidP="00DF19C5">
      <w:pPr>
        <w:pStyle w:val="ListParagraph"/>
        <w:numPr>
          <w:ilvl w:val="0"/>
          <w:numId w:val="6"/>
        </w:numPr>
        <w:tabs>
          <w:tab w:val="left" w:pos="360"/>
          <w:tab w:val="left" w:pos="540"/>
        </w:tabs>
        <w:spacing w:line="480" w:lineRule="auto"/>
        <w:rPr>
          <w:rFonts w:ascii="Arial" w:hAnsi="Arial" w:cs="Arial"/>
          <w:b/>
          <w:color w:val="000000"/>
        </w:rPr>
      </w:pPr>
      <w:r w:rsidRPr="00440E51">
        <w:rPr>
          <w:rFonts w:ascii="Arial" w:hAnsi="Arial" w:cs="Arial"/>
          <w:b/>
          <w:color w:val="000000"/>
        </w:rPr>
        <w:tab/>
        <w:t xml:space="preserve">In what countries does the entity conduct business? </w:t>
      </w:r>
      <w:r w:rsidRPr="00440E51">
        <w:rPr>
          <w:rFonts w:ascii="Arial" w:hAnsi="Arial" w:cs="Arial"/>
          <w:b/>
          <w:color w:val="000000"/>
        </w:rPr>
        <w:tab/>
        <w:t xml:space="preserve"> </w:t>
      </w:r>
      <w:r>
        <w:rPr>
          <w:rFonts w:ascii="Arial" w:hAnsi="Arial" w:cs="Arial"/>
          <w:b/>
          <w:color w:val="000000"/>
        </w:rPr>
        <w:tab/>
      </w:r>
      <w:r w:rsidRPr="00440E51">
        <w:rPr>
          <w:rFonts w:ascii="Arial" w:hAnsi="Arial" w:cs="Arial"/>
          <w:b/>
          <w:color w:val="000000"/>
        </w:rPr>
        <w:t xml:space="preserve"> </w:t>
      </w:r>
      <w:r w:rsidRPr="00440E51">
        <w:rPr>
          <w:rFonts w:ascii="Arial" w:hAnsi="Arial" w:cs="Arial"/>
          <w:b/>
          <w:color w:val="000000"/>
          <w:u w:val="single"/>
        </w:rPr>
        <w:tab/>
      </w:r>
      <w:r w:rsidRPr="00440E51">
        <w:rPr>
          <w:rFonts w:ascii="Arial" w:hAnsi="Arial" w:cs="Arial"/>
          <w:b/>
          <w:color w:val="000000"/>
          <w:u w:val="single"/>
        </w:rPr>
        <w:tab/>
      </w:r>
      <w:r w:rsidRPr="00440E51">
        <w:rPr>
          <w:rFonts w:ascii="Arial" w:hAnsi="Arial" w:cs="Arial"/>
          <w:b/>
          <w:color w:val="000000"/>
          <w:u w:val="single"/>
        </w:rPr>
        <w:tab/>
      </w:r>
    </w:p>
    <w:p w:rsidR="00DF19C5" w:rsidRPr="00440E51" w:rsidRDefault="00DF19C5" w:rsidP="00DF19C5">
      <w:pPr>
        <w:pStyle w:val="ListParagraph"/>
        <w:numPr>
          <w:ilvl w:val="0"/>
          <w:numId w:val="6"/>
        </w:numPr>
        <w:tabs>
          <w:tab w:val="left" w:pos="360"/>
          <w:tab w:val="left" w:pos="540"/>
        </w:tabs>
        <w:spacing w:after="120" w:line="360" w:lineRule="auto"/>
        <w:rPr>
          <w:rFonts w:ascii="Arial" w:hAnsi="Arial" w:cs="Arial"/>
          <w:b/>
          <w:color w:val="000000"/>
        </w:rPr>
      </w:pPr>
      <w:r w:rsidRPr="00440E51">
        <w:rPr>
          <w:rFonts w:ascii="Arial" w:hAnsi="Arial" w:cs="Arial"/>
          <w:b/>
          <w:color w:val="000000"/>
        </w:rPr>
        <w:t xml:space="preserve">   In what industry does the entity operate/participate  </w:t>
      </w:r>
      <w:r w:rsidRPr="00440E51">
        <w:rPr>
          <w:rFonts w:ascii="Arial" w:hAnsi="Arial" w:cs="Arial"/>
          <w:b/>
          <w:color w:val="000000"/>
        </w:rPr>
        <w:tab/>
      </w:r>
      <w:r w:rsidRPr="00440E51">
        <w:rPr>
          <w:rFonts w:ascii="Arial" w:hAnsi="Arial" w:cs="Arial"/>
          <w:b/>
          <w:color w:val="000000"/>
        </w:rPr>
        <w:tab/>
        <w:t xml:space="preserve">  </w:t>
      </w:r>
      <w:r>
        <w:rPr>
          <w:rFonts w:ascii="Arial" w:hAnsi="Arial" w:cs="Arial"/>
          <w:b/>
          <w:color w:val="000000"/>
        </w:rPr>
        <w:tab/>
      </w:r>
      <w:r w:rsidRPr="00440E51">
        <w:rPr>
          <w:rFonts w:ascii="Arial" w:hAnsi="Arial" w:cs="Arial"/>
          <w:b/>
          <w:color w:val="000000"/>
          <w:u w:val="single"/>
        </w:rPr>
        <w:tab/>
      </w:r>
      <w:r w:rsidRPr="00440E51">
        <w:rPr>
          <w:rFonts w:ascii="Arial" w:hAnsi="Arial" w:cs="Arial"/>
          <w:b/>
          <w:color w:val="000000"/>
          <w:u w:val="single"/>
        </w:rPr>
        <w:tab/>
      </w:r>
      <w:r w:rsidRPr="00440E51">
        <w:rPr>
          <w:rFonts w:ascii="Arial" w:hAnsi="Arial" w:cs="Arial"/>
          <w:b/>
          <w:color w:val="000000"/>
          <w:u w:val="single"/>
        </w:rPr>
        <w:tab/>
      </w:r>
    </w:p>
    <w:p w:rsidR="00DF19C5" w:rsidRPr="00440E51" w:rsidRDefault="00DF19C5" w:rsidP="00DF19C5">
      <w:pPr>
        <w:numPr>
          <w:ilvl w:val="0"/>
          <w:numId w:val="6"/>
        </w:numPr>
        <w:ind w:right="-720"/>
        <w:outlineLvl w:val="0"/>
        <w:rPr>
          <w:rFonts w:ascii="Arial" w:hAnsi="Arial" w:cs="Arial"/>
          <w:b/>
        </w:rPr>
      </w:pPr>
      <w:r w:rsidRPr="00440E51">
        <w:rPr>
          <w:rFonts w:ascii="Arial" w:hAnsi="Arial" w:cs="Arial"/>
          <w:b/>
        </w:rPr>
        <w:t xml:space="preserve">Does the entity operate/participate in an </w:t>
      </w:r>
      <w:r w:rsidRPr="00440E51">
        <w:rPr>
          <w:rFonts w:ascii="Arial" w:hAnsi="Arial" w:cs="Arial"/>
          <w:b/>
          <w:bCs/>
          <w:color w:val="000000"/>
        </w:rPr>
        <w:t>“inherently high risk” industry?</w:t>
      </w:r>
      <w:r w:rsidRPr="00440E51">
        <w:rPr>
          <w:rFonts w:ascii="Arial" w:hAnsi="Arial" w:cs="Arial"/>
        </w:rPr>
        <w:t xml:space="preserve"> </w:t>
      </w:r>
      <w:r w:rsidR="00E40D7F" w:rsidRPr="00017607">
        <w:rPr>
          <w:rFonts w:ascii="Arial" w:hAnsi="Arial" w:cs="Arial"/>
          <w:b/>
        </w:rPr>
        <w:fldChar w:fldCharType="begin">
          <w:ffData>
            <w:name w:val="Check1"/>
            <w:enabled/>
            <w:calcOnExit w:val="0"/>
            <w:checkBox>
              <w:sizeAuto/>
              <w:default w:val="0"/>
            </w:checkBox>
          </w:ffData>
        </w:fldChar>
      </w:r>
      <w:r w:rsidRPr="00017607">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00E40D7F" w:rsidRPr="00017607">
        <w:rPr>
          <w:rFonts w:ascii="Arial" w:hAnsi="Arial" w:cs="Arial"/>
          <w:b/>
        </w:rPr>
        <w:fldChar w:fldCharType="end"/>
      </w:r>
      <w:r w:rsidRPr="00017607">
        <w:rPr>
          <w:rFonts w:ascii="Arial" w:hAnsi="Arial" w:cs="Arial"/>
          <w:b/>
        </w:rPr>
        <w:t xml:space="preserve"> Yes  </w:t>
      </w:r>
      <w:r w:rsidR="00E40D7F" w:rsidRPr="00017607">
        <w:rPr>
          <w:rFonts w:ascii="Arial" w:hAnsi="Arial" w:cs="Arial"/>
          <w:b/>
        </w:rPr>
        <w:fldChar w:fldCharType="begin">
          <w:ffData>
            <w:name w:val="Check2"/>
            <w:enabled/>
            <w:calcOnExit w:val="0"/>
            <w:checkBox>
              <w:sizeAuto/>
              <w:default w:val="0"/>
            </w:checkBox>
          </w:ffData>
        </w:fldChar>
      </w:r>
      <w:r w:rsidRPr="00017607">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00E40D7F" w:rsidRPr="00017607">
        <w:rPr>
          <w:rFonts w:ascii="Arial" w:hAnsi="Arial" w:cs="Arial"/>
          <w:b/>
        </w:rPr>
        <w:fldChar w:fldCharType="end"/>
      </w:r>
      <w:r w:rsidRPr="00017607">
        <w:rPr>
          <w:rFonts w:ascii="Arial" w:hAnsi="Arial" w:cs="Arial"/>
          <w:b/>
        </w:rPr>
        <w:t xml:space="preserve"> No</w:t>
      </w:r>
    </w:p>
    <w:p w:rsidR="00DF19C5" w:rsidRDefault="00DF19C5" w:rsidP="00DF19C5">
      <w:pPr>
        <w:spacing w:before="120"/>
        <w:ind w:left="720" w:right="-720"/>
        <w:outlineLvl w:val="0"/>
        <w:rPr>
          <w:rFonts w:ascii="Arial" w:hAnsi="Arial" w:cs="Arial"/>
          <w:b/>
        </w:rPr>
      </w:pPr>
      <w:r w:rsidRPr="00440E51">
        <w:rPr>
          <w:rFonts w:ascii="Arial" w:hAnsi="Arial" w:cs="Arial"/>
          <w:b/>
        </w:rPr>
        <w:t>(</w:t>
      </w:r>
      <w:r>
        <w:rPr>
          <w:rFonts w:ascii="Arial" w:hAnsi="Arial" w:cs="Arial"/>
          <w:b/>
        </w:rPr>
        <w:t xml:space="preserve">Examples of an </w:t>
      </w:r>
      <w:r w:rsidRPr="00440E51">
        <w:rPr>
          <w:rFonts w:ascii="Arial" w:hAnsi="Arial" w:cs="Arial"/>
          <w:b/>
        </w:rPr>
        <w:t xml:space="preserve">“inherently high risk industry” would be a manufacturer or dealer in arms, a dealer in precious metals, </w:t>
      </w:r>
      <w:r>
        <w:rPr>
          <w:rFonts w:ascii="Arial" w:hAnsi="Arial" w:cs="Arial"/>
          <w:b/>
        </w:rPr>
        <w:t xml:space="preserve">stones, or jewels, an owner of </w:t>
      </w:r>
      <w:r w:rsidRPr="00440E51">
        <w:rPr>
          <w:rFonts w:ascii="Arial" w:hAnsi="Arial" w:cs="Arial"/>
          <w:b/>
        </w:rPr>
        <w:t>gaming or gambling establishments, foreign business entities, or an entity that does business in high risk countries.)</w:t>
      </w:r>
    </w:p>
    <w:p w:rsidR="00DF19C5" w:rsidRPr="00017607" w:rsidRDefault="00DF19C5" w:rsidP="00DF19C5">
      <w:pPr>
        <w:numPr>
          <w:ilvl w:val="0"/>
          <w:numId w:val="6"/>
        </w:numPr>
        <w:spacing w:before="120"/>
        <w:ind w:right="-720"/>
        <w:outlineLvl w:val="0"/>
        <w:rPr>
          <w:rFonts w:ascii="Arial" w:hAnsi="Arial" w:cs="Arial"/>
          <w:b/>
        </w:rPr>
      </w:pPr>
      <w:r>
        <w:rPr>
          <w:rFonts w:ascii="Arial" w:hAnsi="Arial" w:cs="Arial"/>
          <w:b/>
        </w:rPr>
        <w:t>Is the entity a business unit organized under foreign law that, if it were located in the U.S. would be a securities broker/dea</w:t>
      </w:r>
      <w:r w:rsidR="00E06057">
        <w:rPr>
          <w:rFonts w:ascii="Arial" w:hAnsi="Arial" w:cs="Arial"/>
          <w:b/>
        </w:rPr>
        <w:t>l</w:t>
      </w:r>
      <w:r>
        <w:rPr>
          <w:rFonts w:ascii="Arial" w:hAnsi="Arial" w:cs="Arial"/>
          <w:b/>
        </w:rPr>
        <w:t xml:space="preserve">er, futures commission merchant, introducing broker in commodities, or a mutual fund?   </w:t>
      </w:r>
      <w:r w:rsidR="00E40D7F" w:rsidRPr="00017607">
        <w:rPr>
          <w:rFonts w:ascii="Arial" w:hAnsi="Arial" w:cs="Arial"/>
          <w:b/>
        </w:rPr>
        <w:fldChar w:fldCharType="begin">
          <w:ffData>
            <w:name w:val="Check1"/>
            <w:enabled/>
            <w:calcOnExit w:val="0"/>
            <w:checkBox>
              <w:sizeAuto/>
              <w:default w:val="0"/>
            </w:checkBox>
          </w:ffData>
        </w:fldChar>
      </w:r>
      <w:r w:rsidRPr="00017607">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00E40D7F" w:rsidRPr="00017607">
        <w:rPr>
          <w:rFonts w:ascii="Arial" w:hAnsi="Arial" w:cs="Arial"/>
          <w:b/>
        </w:rPr>
        <w:fldChar w:fldCharType="end"/>
      </w:r>
      <w:r w:rsidRPr="00017607">
        <w:rPr>
          <w:rFonts w:ascii="Arial" w:hAnsi="Arial" w:cs="Arial"/>
          <w:b/>
        </w:rPr>
        <w:t xml:space="preserve"> Yes  </w:t>
      </w:r>
      <w:r w:rsidR="00E40D7F" w:rsidRPr="00017607">
        <w:rPr>
          <w:rFonts w:ascii="Arial" w:hAnsi="Arial" w:cs="Arial"/>
          <w:b/>
        </w:rPr>
        <w:fldChar w:fldCharType="begin">
          <w:ffData>
            <w:name w:val="Check2"/>
            <w:enabled/>
            <w:calcOnExit w:val="0"/>
            <w:checkBox>
              <w:sizeAuto/>
              <w:default w:val="0"/>
            </w:checkBox>
          </w:ffData>
        </w:fldChar>
      </w:r>
      <w:r w:rsidRPr="00017607">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00E40D7F" w:rsidRPr="00017607">
        <w:rPr>
          <w:rFonts w:ascii="Arial" w:hAnsi="Arial" w:cs="Arial"/>
          <w:b/>
        </w:rPr>
        <w:fldChar w:fldCharType="end"/>
      </w:r>
      <w:r w:rsidRPr="00017607">
        <w:rPr>
          <w:rFonts w:ascii="Arial" w:hAnsi="Arial" w:cs="Arial"/>
          <w:b/>
        </w:rPr>
        <w:t xml:space="preserve"> No</w:t>
      </w:r>
      <w:r w:rsidRPr="00017607">
        <w:rPr>
          <w:rFonts w:ascii="Arial" w:hAnsi="Arial" w:cs="Arial"/>
          <w:b/>
        </w:rPr>
        <w:tab/>
      </w:r>
    </w:p>
    <w:p w:rsidR="00DF19C5" w:rsidRDefault="00DF19C5" w:rsidP="00DF19C5">
      <w:pPr>
        <w:spacing w:before="120"/>
        <w:ind w:left="720" w:right="-720"/>
        <w:outlineLvl w:val="0"/>
        <w:rPr>
          <w:rFonts w:ascii="Arial" w:hAnsi="Arial" w:cs="Arial"/>
          <w:b/>
        </w:rPr>
      </w:pPr>
      <w:r>
        <w:rPr>
          <w:rFonts w:ascii="Arial" w:hAnsi="Arial" w:cs="Arial"/>
          <w:b/>
        </w:rPr>
        <w:t>Is the entity a money transmitter or currency exchange organized under foreign law?</w:t>
      </w:r>
    </w:p>
    <w:p w:rsidR="00DF19C5" w:rsidRPr="00017607" w:rsidRDefault="00E40D7F" w:rsidP="00DF19C5">
      <w:pPr>
        <w:spacing w:before="120"/>
        <w:ind w:left="720" w:right="-720"/>
        <w:outlineLvl w:val="0"/>
        <w:rPr>
          <w:rFonts w:ascii="Arial" w:hAnsi="Arial" w:cs="Arial"/>
          <w:b/>
        </w:rPr>
      </w:pPr>
      <w:r w:rsidRPr="00017607">
        <w:rPr>
          <w:rFonts w:ascii="Arial" w:hAnsi="Arial" w:cs="Arial"/>
          <w:b/>
        </w:rPr>
        <w:fldChar w:fldCharType="begin">
          <w:ffData>
            <w:name w:val="Check1"/>
            <w:enabled/>
            <w:calcOnExit w:val="0"/>
            <w:checkBox>
              <w:sizeAuto/>
              <w:default w:val="0"/>
            </w:checkBox>
          </w:ffData>
        </w:fldChar>
      </w:r>
      <w:r w:rsidR="00DF19C5" w:rsidRPr="00017607">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Pr="00017607">
        <w:rPr>
          <w:rFonts w:ascii="Arial" w:hAnsi="Arial" w:cs="Arial"/>
          <w:b/>
        </w:rPr>
        <w:fldChar w:fldCharType="end"/>
      </w:r>
      <w:r w:rsidR="00DF19C5" w:rsidRPr="00017607">
        <w:rPr>
          <w:rFonts w:ascii="Arial" w:hAnsi="Arial" w:cs="Arial"/>
          <w:b/>
        </w:rPr>
        <w:t xml:space="preserve"> Yes  </w:t>
      </w:r>
      <w:r w:rsidRPr="00017607">
        <w:rPr>
          <w:rFonts w:ascii="Arial" w:hAnsi="Arial" w:cs="Arial"/>
          <w:b/>
        </w:rPr>
        <w:fldChar w:fldCharType="begin">
          <w:ffData>
            <w:name w:val="Check2"/>
            <w:enabled/>
            <w:calcOnExit w:val="0"/>
            <w:checkBox>
              <w:sizeAuto/>
              <w:default w:val="0"/>
            </w:checkBox>
          </w:ffData>
        </w:fldChar>
      </w:r>
      <w:r w:rsidR="00DF19C5" w:rsidRPr="00017607">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Pr="00017607">
        <w:rPr>
          <w:rFonts w:ascii="Arial" w:hAnsi="Arial" w:cs="Arial"/>
          <w:b/>
        </w:rPr>
        <w:fldChar w:fldCharType="end"/>
      </w:r>
      <w:r w:rsidR="00DF19C5" w:rsidRPr="00017607">
        <w:rPr>
          <w:rFonts w:ascii="Arial" w:hAnsi="Arial" w:cs="Arial"/>
          <w:b/>
        </w:rPr>
        <w:t xml:space="preserve"> No</w:t>
      </w:r>
    </w:p>
    <w:p w:rsidR="00DF19C5" w:rsidRDefault="00DF19C5" w:rsidP="00DF19C5">
      <w:pPr>
        <w:numPr>
          <w:ilvl w:val="0"/>
          <w:numId w:val="6"/>
        </w:numPr>
        <w:spacing w:before="120"/>
        <w:ind w:right="-720"/>
        <w:outlineLvl w:val="0"/>
        <w:rPr>
          <w:rFonts w:ascii="Arial" w:hAnsi="Arial" w:cs="Arial"/>
          <w:b/>
        </w:rPr>
      </w:pPr>
      <w:r>
        <w:rPr>
          <w:rFonts w:ascii="Arial" w:hAnsi="Arial" w:cs="Arial"/>
          <w:b/>
        </w:rPr>
        <w:t xml:space="preserve"> Will the entity be engaging in international transactions through the account?</w:t>
      </w:r>
    </w:p>
    <w:p w:rsidR="00DF19C5" w:rsidRPr="00017607" w:rsidRDefault="00E40D7F" w:rsidP="00DF19C5">
      <w:pPr>
        <w:spacing w:before="120"/>
        <w:ind w:left="720" w:right="-720"/>
        <w:outlineLvl w:val="0"/>
        <w:rPr>
          <w:rFonts w:ascii="Arial" w:hAnsi="Arial" w:cs="Arial"/>
          <w:b/>
          <w:u w:val="single"/>
        </w:rPr>
      </w:pPr>
      <w:r w:rsidRPr="00017607">
        <w:rPr>
          <w:rFonts w:ascii="Arial" w:hAnsi="Arial" w:cs="Arial"/>
          <w:b/>
        </w:rPr>
        <w:fldChar w:fldCharType="begin">
          <w:ffData>
            <w:name w:val="Check1"/>
            <w:enabled/>
            <w:calcOnExit w:val="0"/>
            <w:checkBox>
              <w:sizeAuto/>
              <w:default w:val="0"/>
            </w:checkBox>
          </w:ffData>
        </w:fldChar>
      </w:r>
      <w:r w:rsidR="00DF19C5" w:rsidRPr="00017607">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Pr="00017607">
        <w:rPr>
          <w:rFonts w:ascii="Arial" w:hAnsi="Arial" w:cs="Arial"/>
          <w:b/>
        </w:rPr>
        <w:fldChar w:fldCharType="end"/>
      </w:r>
      <w:r w:rsidR="00DF19C5" w:rsidRPr="00017607">
        <w:rPr>
          <w:rFonts w:ascii="Arial" w:hAnsi="Arial" w:cs="Arial"/>
          <w:b/>
        </w:rPr>
        <w:t xml:space="preserve"> Yes  </w:t>
      </w:r>
      <w:r w:rsidRPr="00017607">
        <w:rPr>
          <w:rFonts w:ascii="Arial" w:hAnsi="Arial" w:cs="Arial"/>
          <w:b/>
        </w:rPr>
        <w:fldChar w:fldCharType="begin">
          <w:ffData>
            <w:name w:val="Check2"/>
            <w:enabled/>
            <w:calcOnExit w:val="0"/>
            <w:checkBox>
              <w:sizeAuto/>
              <w:default w:val="0"/>
            </w:checkBox>
          </w:ffData>
        </w:fldChar>
      </w:r>
      <w:r w:rsidR="00DF19C5" w:rsidRPr="00017607">
        <w:rPr>
          <w:rFonts w:ascii="Arial" w:hAnsi="Arial" w:cs="Arial"/>
          <w:b/>
        </w:rPr>
        <w:instrText xml:space="preserve"> FORMCHECKBOX </w:instrText>
      </w:r>
      <w:r w:rsidR="009800A7">
        <w:rPr>
          <w:rFonts w:ascii="Arial" w:hAnsi="Arial" w:cs="Arial"/>
          <w:b/>
        </w:rPr>
      </w:r>
      <w:r w:rsidR="009800A7">
        <w:rPr>
          <w:rFonts w:ascii="Arial" w:hAnsi="Arial" w:cs="Arial"/>
          <w:b/>
        </w:rPr>
        <w:fldChar w:fldCharType="separate"/>
      </w:r>
      <w:r w:rsidRPr="00017607">
        <w:rPr>
          <w:rFonts w:ascii="Arial" w:hAnsi="Arial" w:cs="Arial"/>
          <w:b/>
        </w:rPr>
        <w:fldChar w:fldCharType="end"/>
      </w:r>
      <w:r w:rsidR="00DF19C5" w:rsidRPr="00017607">
        <w:rPr>
          <w:rFonts w:ascii="Arial" w:hAnsi="Arial" w:cs="Arial"/>
          <w:b/>
        </w:rPr>
        <w:t xml:space="preserve"> No</w:t>
      </w:r>
      <w:r w:rsidR="00DF19C5" w:rsidRPr="00017607">
        <w:rPr>
          <w:rFonts w:ascii="Arial" w:hAnsi="Arial" w:cs="Arial"/>
          <w:b/>
        </w:rPr>
        <w:tab/>
        <w:t>If yes, to which countries?</w:t>
      </w:r>
      <w:r w:rsidR="00DF19C5" w:rsidRPr="00017607">
        <w:rPr>
          <w:rFonts w:ascii="Arial" w:hAnsi="Arial" w:cs="Arial"/>
          <w:b/>
        </w:rPr>
        <w:tab/>
      </w:r>
      <w:r w:rsidR="00DF19C5" w:rsidRPr="00017607">
        <w:rPr>
          <w:rFonts w:ascii="Arial" w:hAnsi="Arial" w:cs="Arial"/>
          <w:b/>
          <w:u w:val="single"/>
        </w:rPr>
        <w:tab/>
      </w:r>
      <w:r w:rsidR="00DF19C5" w:rsidRPr="00017607">
        <w:rPr>
          <w:rFonts w:ascii="Arial" w:hAnsi="Arial" w:cs="Arial"/>
          <w:b/>
          <w:u w:val="single"/>
        </w:rPr>
        <w:tab/>
      </w:r>
      <w:r w:rsidR="00DF19C5" w:rsidRPr="00017607">
        <w:rPr>
          <w:rFonts w:ascii="Arial" w:hAnsi="Arial" w:cs="Arial"/>
          <w:b/>
          <w:u w:val="single"/>
        </w:rPr>
        <w:tab/>
      </w:r>
      <w:r w:rsidR="00DF19C5" w:rsidRPr="00017607">
        <w:rPr>
          <w:rFonts w:ascii="Arial" w:hAnsi="Arial" w:cs="Arial"/>
          <w:b/>
          <w:u w:val="single"/>
        </w:rPr>
        <w:tab/>
      </w:r>
      <w:r w:rsidR="00DF19C5" w:rsidRPr="00017607">
        <w:rPr>
          <w:rFonts w:ascii="Arial" w:hAnsi="Arial" w:cs="Arial"/>
          <w:b/>
          <w:u w:val="single"/>
        </w:rPr>
        <w:tab/>
      </w:r>
    </w:p>
    <w:p w:rsidR="00C8337A" w:rsidRPr="00C8337A" w:rsidRDefault="00C8337A" w:rsidP="000E4F95">
      <w:pPr>
        <w:widowControl/>
        <w:jc w:val="center"/>
      </w:pPr>
    </w:p>
    <w:sectPr w:rsidR="00C8337A" w:rsidRPr="00C8337A" w:rsidSect="006B4C5B">
      <w:footerReference w:type="default" r:id="rId18"/>
      <w:endnotePr>
        <w:numFmt w:val="decimal"/>
      </w:endnotePr>
      <w:pgSz w:w="12240" w:h="15840" w:code="1"/>
      <w:pgMar w:top="1080" w:right="1440" w:bottom="1440" w:left="1440" w:header="1008" w:footer="576"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0A7" w:rsidRDefault="009800A7">
      <w:pPr>
        <w:spacing w:line="20" w:lineRule="exact"/>
        <w:rPr>
          <w:sz w:val="24"/>
        </w:rPr>
      </w:pPr>
    </w:p>
  </w:endnote>
  <w:endnote w:type="continuationSeparator" w:id="0">
    <w:p w:rsidR="009800A7" w:rsidRDefault="009800A7">
      <w:r>
        <w:rPr>
          <w:sz w:val="24"/>
        </w:rPr>
        <w:t xml:space="preserve"> </w:t>
      </w:r>
    </w:p>
  </w:endnote>
  <w:endnote w:type="continuationNotice" w:id="1">
    <w:p w:rsidR="009800A7" w:rsidRDefault="009800A7">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Pr="005F5DE7" w:rsidRDefault="00945E49" w:rsidP="00A7688C">
    <w:pPr>
      <w:tabs>
        <w:tab w:val="left" w:pos="-720"/>
      </w:tabs>
      <w:suppressAutoHyphens/>
      <w:ind w:right="720"/>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Pr="005F5DE7" w:rsidRDefault="00945E49" w:rsidP="00A7688C">
    <w:pPr>
      <w:tabs>
        <w:tab w:val="left" w:pos="-720"/>
      </w:tabs>
      <w:suppressAutoHyphens/>
      <w:ind w:right="720"/>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Default="00945E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Pr="005F5DE7" w:rsidRDefault="00945E49" w:rsidP="00A7688C">
    <w:pPr>
      <w:tabs>
        <w:tab w:val="left" w:pos="-720"/>
      </w:tabs>
      <w:suppressAutoHyphens/>
      <w:ind w:right="720"/>
      <w:rPr>
        <w:rFonts w:ascii="Arial" w:hAnsi="Arial" w:cs="Arial"/>
        <w:sz w:val="12"/>
        <w:szCs w:val="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Default="00945E4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Pr="00752078" w:rsidRDefault="00945E49" w:rsidP="00752078">
    <w:pPr>
      <w:pStyle w:val="Footer"/>
      <w:rPr>
        <w:szCs w:val="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Pr="005F5DE7" w:rsidRDefault="00945E49" w:rsidP="00A7688C">
    <w:pPr>
      <w:tabs>
        <w:tab w:val="left" w:pos="-720"/>
      </w:tabs>
      <w:suppressAutoHyphens/>
      <w:ind w:right="720"/>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0A7" w:rsidRDefault="009800A7">
      <w:r>
        <w:rPr>
          <w:sz w:val="24"/>
        </w:rPr>
        <w:separator/>
      </w:r>
    </w:p>
  </w:footnote>
  <w:footnote w:type="continuationSeparator" w:id="0">
    <w:p w:rsidR="009800A7" w:rsidRDefault="009800A7">
      <w:r>
        <w:continuationSeparator/>
      </w:r>
    </w:p>
  </w:footnote>
  <w:footnote w:id="1">
    <w:p w:rsidR="00945E49" w:rsidRPr="004D1298" w:rsidRDefault="00945E49" w:rsidP="00DF19C5">
      <w:pPr>
        <w:autoSpaceDE w:val="0"/>
        <w:autoSpaceDN w:val="0"/>
        <w:adjustRightInd w:val="0"/>
        <w:rPr>
          <w:b/>
          <w:sz w:val="18"/>
          <w:szCs w:val="18"/>
        </w:rPr>
      </w:pPr>
      <w:r w:rsidRPr="00DB67EE">
        <w:rPr>
          <w:rStyle w:val="FootnoteReference"/>
          <w:sz w:val="18"/>
          <w:szCs w:val="18"/>
        </w:rPr>
        <w:footnoteRef/>
      </w:r>
      <w:r w:rsidRPr="00DB67EE">
        <w:rPr>
          <w:sz w:val="18"/>
          <w:szCs w:val="18"/>
        </w:rPr>
        <w:t xml:space="preserve"> </w:t>
      </w:r>
      <w:r w:rsidRPr="004D1298">
        <w:rPr>
          <w:sz w:val="18"/>
          <w:szCs w:val="18"/>
        </w:rPr>
        <w:t xml:space="preserve">A Controlling Party is any person that possesses the authority to set policy or direct the management of the entity. This can be any of the following: </w:t>
      </w:r>
      <w:r w:rsidRPr="004D1298">
        <w:rPr>
          <w:b/>
          <w:sz w:val="18"/>
          <w:szCs w:val="18"/>
        </w:rPr>
        <w:t>ownership; type of voting rights; key management position; or other position of controlling influence</w:t>
      </w:r>
      <w:r w:rsidRPr="004D1298">
        <w:rPr>
          <w:sz w:val="18"/>
          <w:szCs w:val="18"/>
        </w:rPr>
        <w:t xml:space="preserve">.  Controlling Parties may include, but are not limited to: </w:t>
      </w:r>
      <w:r w:rsidRPr="004D1298">
        <w:rPr>
          <w:b/>
          <w:sz w:val="18"/>
          <w:szCs w:val="18"/>
        </w:rPr>
        <w:t xml:space="preserve">senior management; Beneficial Owners with an ownership share of </w:t>
      </w:r>
      <w:r>
        <w:rPr>
          <w:b/>
          <w:sz w:val="18"/>
          <w:szCs w:val="18"/>
        </w:rPr>
        <w:t>10</w:t>
      </w:r>
      <w:r w:rsidRPr="004D1298">
        <w:rPr>
          <w:b/>
          <w:sz w:val="18"/>
          <w:szCs w:val="18"/>
        </w:rPr>
        <w:t>% or more; owners with influential voting rights; contracting officers; and Mandataries (e.g., lawyers or those possessing power of attorney).</w:t>
      </w:r>
      <w:r>
        <w:rPr>
          <w:b/>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Default="00945E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Pr="00872D92" w:rsidRDefault="00945E49" w:rsidP="00872D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Pr="00872D92" w:rsidRDefault="00945E49" w:rsidP="00872D9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5E49" w:rsidRPr="00872D92" w:rsidRDefault="00945E49" w:rsidP="00872D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BD25B9"/>
    <w:multiLevelType w:val="singleLevel"/>
    <w:tmpl w:val="3BA82EE0"/>
    <w:lvl w:ilvl="0">
      <w:start w:val="15"/>
      <w:numFmt w:val="upperLetter"/>
      <w:pStyle w:val="Heading3"/>
      <w:lvlText w:val="%1."/>
      <w:lvlJc w:val="left"/>
      <w:pPr>
        <w:tabs>
          <w:tab w:val="num" w:pos="1440"/>
        </w:tabs>
        <w:ind w:left="1440" w:hanging="720"/>
      </w:pPr>
      <w:rPr>
        <w:rFonts w:hint="default"/>
      </w:rPr>
    </w:lvl>
  </w:abstractNum>
  <w:abstractNum w:abstractNumId="1">
    <w:nsid w:val="34F9776A"/>
    <w:multiLevelType w:val="hybridMultilevel"/>
    <w:tmpl w:val="101416B0"/>
    <w:lvl w:ilvl="0" w:tplc="4010357C">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9A94B80"/>
    <w:multiLevelType w:val="singleLevel"/>
    <w:tmpl w:val="6EB0DACA"/>
    <w:lvl w:ilvl="0">
      <w:start w:val="1"/>
      <w:numFmt w:val="lowerRoman"/>
      <w:lvlText w:val="(%1)"/>
      <w:lvlJc w:val="left"/>
      <w:pPr>
        <w:tabs>
          <w:tab w:val="num" w:pos="1530"/>
        </w:tabs>
        <w:ind w:left="1530" w:hanging="720"/>
      </w:pPr>
      <w:rPr>
        <w:rFonts w:hint="default"/>
      </w:rPr>
    </w:lvl>
  </w:abstractNum>
  <w:abstractNum w:abstractNumId="3">
    <w:nsid w:val="630C2200"/>
    <w:multiLevelType w:val="hybridMultilevel"/>
    <w:tmpl w:val="A71C59AE"/>
    <w:lvl w:ilvl="0" w:tplc="0AB650A8">
      <w:start w:val="1"/>
      <w:numFmt w:val="decimal"/>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6D1750E5"/>
    <w:multiLevelType w:val="singleLevel"/>
    <w:tmpl w:val="2CEE2230"/>
    <w:lvl w:ilvl="0">
      <w:start w:val="10"/>
      <w:numFmt w:val="upperLetter"/>
      <w:lvlText w:val="%1."/>
      <w:lvlJc w:val="left"/>
      <w:pPr>
        <w:tabs>
          <w:tab w:val="num" w:pos="1440"/>
        </w:tabs>
        <w:ind w:left="1440" w:hanging="720"/>
      </w:pPr>
      <w:rPr>
        <w:rFonts w:hint="default"/>
      </w:rPr>
    </w:lvl>
  </w:abstractNum>
  <w:abstractNum w:abstractNumId="5">
    <w:nsid w:val="7FB461E0"/>
    <w:multiLevelType w:val="singleLevel"/>
    <w:tmpl w:val="3466B43C"/>
    <w:lvl w:ilvl="0">
      <w:start w:val="1"/>
      <w:numFmt w:val="lowerRoman"/>
      <w:lvlText w:val="(%1)"/>
      <w:lvlJc w:val="left"/>
      <w:pPr>
        <w:tabs>
          <w:tab w:val="num" w:pos="720"/>
        </w:tabs>
        <w:ind w:left="720" w:hanging="720"/>
      </w:pPr>
      <w:rPr>
        <w:rFonts w:hint="default"/>
      </w:rPr>
    </w:lvl>
  </w:abstractNum>
  <w:num w:numId="1">
    <w:abstractNumId w:val="4"/>
  </w:num>
  <w:num w:numId="2">
    <w:abstractNumId w:val="2"/>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sjQxMDE2MzMzNrQwsDRT0lEKTi0uzszPAykwrAUAA+KfjSwAAAA="/>
  </w:docVars>
  <w:rsids>
    <w:rsidRoot w:val="00384540"/>
    <w:rsid w:val="00011619"/>
    <w:rsid w:val="00011B3C"/>
    <w:rsid w:val="00023C99"/>
    <w:rsid w:val="0002687C"/>
    <w:rsid w:val="00026E30"/>
    <w:rsid w:val="00052894"/>
    <w:rsid w:val="00053548"/>
    <w:rsid w:val="00062805"/>
    <w:rsid w:val="00071372"/>
    <w:rsid w:val="00072C54"/>
    <w:rsid w:val="00087661"/>
    <w:rsid w:val="000B1B93"/>
    <w:rsid w:val="000B5EF5"/>
    <w:rsid w:val="000C6749"/>
    <w:rsid w:val="000D37A7"/>
    <w:rsid w:val="000D69B9"/>
    <w:rsid w:val="000E1FA9"/>
    <w:rsid w:val="000E4F95"/>
    <w:rsid w:val="000E60C4"/>
    <w:rsid w:val="000F2B23"/>
    <w:rsid w:val="000F39AB"/>
    <w:rsid w:val="000F7D38"/>
    <w:rsid w:val="00110C91"/>
    <w:rsid w:val="00110F24"/>
    <w:rsid w:val="00117113"/>
    <w:rsid w:val="00117241"/>
    <w:rsid w:val="00124757"/>
    <w:rsid w:val="00125915"/>
    <w:rsid w:val="0013193A"/>
    <w:rsid w:val="001330E4"/>
    <w:rsid w:val="00136B15"/>
    <w:rsid w:val="0015371B"/>
    <w:rsid w:val="001549F7"/>
    <w:rsid w:val="00156228"/>
    <w:rsid w:val="00164D77"/>
    <w:rsid w:val="001764C8"/>
    <w:rsid w:val="00177708"/>
    <w:rsid w:val="0018070A"/>
    <w:rsid w:val="00180C72"/>
    <w:rsid w:val="00182974"/>
    <w:rsid w:val="001869E0"/>
    <w:rsid w:val="0019353B"/>
    <w:rsid w:val="001939CD"/>
    <w:rsid w:val="001959B6"/>
    <w:rsid w:val="00196A56"/>
    <w:rsid w:val="001973D6"/>
    <w:rsid w:val="001B1437"/>
    <w:rsid w:val="001D40B1"/>
    <w:rsid w:val="001E5475"/>
    <w:rsid w:val="001F3F7E"/>
    <w:rsid w:val="001F5528"/>
    <w:rsid w:val="00207218"/>
    <w:rsid w:val="00226090"/>
    <w:rsid w:val="002400D3"/>
    <w:rsid w:val="002430BB"/>
    <w:rsid w:val="002445CA"/>
    <w:rsid w:val="002462FF"/>
    <w:rsid w:val="00250116"/>
    <w:rsid w:val="00274FFC"/>
    <w:rsid w:val="00275064"/>
    <w:rsid w:val="00280D8E"/>
    <w:rsid w:val="002873B0"/>
    <w:rsid w:val="00293702"/>
    <w:rsid w:val="00293FBF"/>
    <w:rsid w:val="002A3B6E"/>
    <w:rsid w:val="002A6F3A"/>
    <w:rsid w:val="002B0428"/>
    <w:rsid w:val="002B2323"/>
    <w:rsid w:val="002B3C6E"/>
    <w:rsid w:val="002B3F33"/>
    <w:rsid w:val="002C5D17"/>
    <w:rsid w:val="002C6CE0"/>
    <w:rsid w:val="002D15A0"/>
    <w:rsid w:val="002E3C79"/>
    <w:rsid w:val="002E5A86"/>
    <w:rsid w:val="002F31A3"/>
    <w:rsid w:val="002F7426"/>
    <w:rsid w:val="003027E6"/>
    <w:rsid w:val="00303F2E"/>
    <w:rsid w:val="00312F7E"/>
    <w:rsid w:val="00330F97"/>
    <w:rsid w:val="003361F6"/>
    <w:rsid w:val="00336282"/>
    <w:rsid w:val="00354D10"/>
    <w:rsid w:val="00355B5D"/>
    <w:rsid w:val="00356A7B"/>
    <w:rsid w:val="0036009E"/>
    <w:rsid w:val="003641CF"/>
    <w:rsid w:val="00365730"/>
    <w:rsid w:val="00372587"/>
    <w:rsid w:val="003734F8"/>
    <w:rsid w:val="00374024"/>
    <w:rsid w:val="003762AD"/>
    <w:rsid w:val="0038220D"/>
    <w:rsid w:val="00384540"/>
    <w:rsid w:val="0038503F"/>
    <w:rsid w:val="00395ADD"/>
    <w:rsid w:val="00396555"/>
    <w:rsid w:val="003A1745"/>
    <w:rsid w:val="003A67A1"/>
    <w:rsid w:val="003B5583"/>
    <w:rsid w:val="003B6746"/>
    <w:rsid w:val="003D6A83"/>
    <w:rsid w:val="003D6A8D"/>
    <w:rsid w:val="003D6E18"/>
    <w:rsid w:val="003E1DAD"/>
    <w:rsid w:val="003E43D8"/>
    <w:rsid w:val="003F0636"/>
    <w:rsid w:val="003F2B95"/>
    <w:rsid w:val="003F3CDC"/>
    <w:rsid w:val="003F6DA6"/>
    <w:rsid w:val="0041042E"/>
    <w:rsid w:val="004225EB"/>
    <w:rsid w:val="00431677"/>
    <w:rsid w:val="0043192D"/>
    <w:rsid w:val="004331B0"/>
    <w:rsid w:val="004332F4"/>
    <w:rsid w:val="00434169"/>
    <w:rsid w:val="00437ADB"/>
    <w:rsid w:val="0044678D"/>
    <w:rsid w:val="004529EE"/>
    <w:rsid w:val="00453832"/>
    <w:rsid w:val="00454800"/>
    <w:rsid w:val="004700FE"/>
    <w:rsid w:val="00470D89"/>
    <w:rsid w:val="00476FB0"/>
    <w:rsid w:val="004832A0"/>
    <w:rsid w:val="0048423C"/>
    <w:rsid w:val="00485CC1"/>
    <w:rsid w:val="00490AC7"/>
    <w:rsid w:val="00495764"/>
    <w:rsid w:val="00497C73"/>
    <w:rsid w:val="004B107C"/>
    <w:rsid w:val="004B761B"/>
    <w:rsid w:val="004C00A8"/>
    <w:rsid w:val="004C7627"/>
    <w:rsid w:val="004D0A9F"/>
    <w:rsid w:val="004D47A6"/>
    <w:rsid w:val="004E5334"/>
    <w:rsid w:val="004E6F10"/>
    <w:rsid w:val="004E6F89"/>
    <w:rsid w:val="004F00D9"/>
    <w:rsid w:val="004F04A1"/>
    <w:rsid w:val="004F1600"/>
    <w:rsid w:val="004F17C1"/>
    <w:rsid w:val="005023F1"/>
    <w:rsid w:val="00503DB6"/>
    <w:rsid w:val="0050494B"/>
    <w:rsid w:val="00515AEC"/>
    <w:rsid w:val="0052497C"/>
    <w:rsid w:val="005269B8"/>
    <w:rsid w:val="00531521"/>
    <w:rsid w:val="00544C0B"/>
    <w:rsid w:val="00544ED4"/>
    <w:rsid w:val="00555F88"/>
    <w:rsid w:val="00561477"/>
    <w:rsid w:val="00561663"/>
    <w:rsid w:val="00573602"/>
    <w:rsid w:val="005773EE"/>
    <w:rsid w:val="00582B30"/>
    <w:rsid w:val="005B0D8A"/>
    <w:rsid w:val="005E39D1"/>
    <w:rsid w:val="005E4EFE"/>
    <w:rsid w:val="005E6093"/>
    <w:rsid w:val="005E7257"/>
    <w:rsid w:val="005F34CB"/>
    <w:rsid w:val="00601CCE"/>
    <w:rsid w:val="00615709"/>
    <w:rsid w:val="006226CD"/>
    <w:rsid w:val="006238CD"/>
    <w:rsid w:val="00625A80"/>
    <w:rsid w:val="006274A2"/>
    <w:rsid w:val="0064227B"/>
    <w:rsid w:val="006501DA"/>
    <w:rsid w:val="00651CD3"/>
    <w:rsid w:val="006602EA"/>
    <w:rsid w:val="00662F72"/>
    <w:rsid w:val="00663118"/>
    <w:rsid w:val="00664877"/>
    <w:rsid w:val="00664E20"/>
    <w:rsid w:val="0068029F"/>
    <w:rsid w:val="006804FC"/>
    <w:rsid w:val="00691285"/>
    <w:rsid w:val="006933C9"/>
    <w:rsid w:val="006A4097"/>
    <w:rsid w:val="006A7DFE"/>
    <w:rsid w:val="006B125D"/>
    <w:rsid w:val="006B4C5B"/>
    <w:rsid w:val="006C4F62"/>
    <w:rsid w:val="006D4ACD"/>
    <w:rsid w:val="006D5920"/>
    <w:rsid w:val="006D6320"/>
    <w:rsid w:val="006D7203"/>
    <w:rsid w:val="006E64CE"/>
    <w:rsid w:val="006F5C8F"/>
    <w:rsid w:val="00706320"/>
    <w:rsid w:val="00712931"/>
    <w:rsid w:val="00721030"/>
    <w:rsid w:val="007234C0"/>
    <w:rsid w:val="007458CF"/>
    <w:rsid w:val="00752078"/>
    <w:rsid w:val="007536F0"/>
    <w:rsid w:val="0075509F"/>
    <w:rsid w:val="00757970"/>
    <w:rsid w:val="0077530C"/>
    <w:rsid w:val="007770F9"/>
    <w:rsid w:val="00777353"/>
    <w:rsid w:val="00793115"/>
    <w:rsid w:val="00794369"/>
    <w:rsid w:val="007A15E1"/>
    <w:rsid w:val="007B1889"/>
    <w:rsid w:val="007B2B6B"/>
    <w:rsid w:val="007B430D"/>
    <w:rsid w:val="007B4922"/>
    <w:rsid w:val="007B598B"/>
    <w:rsid w:val="007B6CD9"/>
    <w:rsid w:val="007C4F92"/>
    <w:rsid w:val="007C5005"/>
    <w:rsid w:val="007C5047"/>
    <w:rsid w:val="007D0096"/>
    <w:rsid w:val="007D6210"/>
    <w:rsid w:val="007F3EDA"/>
    <w:rsid w:val="008049D5"/>
    <w:rsid w:val="0081593F"/>
    <w:rsid w:val="008350B4"/>
    <w:rsid w:val="00841486"/>
    <w:rsid w:val="0085734F"/>
    <w:rsid w:val="008603FE"/>
    <w:rsid w:val="00863F81"/>
    <w:rsid w:val="00864D69"/>
    <w:rsid w:val="00866DF4"/>
    <w:rsid w:val="00872D92"/>
    <w:rsid w:val="00882183"/>
    <w:rsid w:val="008845F1"/>
    <w:rsid w:val="0088726D"/>
    <w:rsid w:val="008A1C86"/>
    <w:rsid w:val="008A7014"/>
    <w:rsid w:val="008B4129"/>
    <w:rsid w:val="008C386F"/>
    <w:rsid w:val="008F17C5"/>
    <w:rsid w:val="008F57AA"/>
    <w:rsid w:val="00901471"/>
    <w:rsid w:val="00910735"/>
    <w:rsid w:val="00912B09"/>
    <w:rsid w:val="00920C74"/>
    <w:rsid w:val="00925B10"/>
    <w:rsid w:val="009423C0"/>
    <w:rsid w:val="00945E49"/>
    <w:rsid w:val="00950E50"/>
    <w:rsid w:val="00962A52"/>
    <w:rsid w:val="00964BF8"/>
    <w:rsid w:val="00971083"/>
    <w:rsid w:val="009730C3"/>
    <w:rsid w:val="00974BB3"/>
    <w:rsid w:val="009800A7"/>
    <w:rsid w:val="009A330B"/>
    <w:rsid w:val="009B14DF"/>
    <w:rsid w:val="009B661C"/>
    <w:rsid w:val="009B7AC6"/>
    <w:rsid w:val="009C7DE6"/>
    <w:rsid w:val="009D2703"/>
    <w:rsid w:val="009E4CE9"/>
    <w:rsid w:val="00A045AC"/>
    <w:rsid w:val="00A0500B"/>
    <w:rsid w:val="00A05F57"/>
    <w:rsid w:val="00A134C6"/>
    <w:rsid w:val="00A15336"/>
    <w:rsid w:val="00A16AFF"/>
    <w:rsid w:val="00A1702E"/>
    <w:rsid w:val="00A2551A"/>
    <w:rsid w:val="00A32489"/>
    <w:rsid w:val="00A368DE"/>
    <w:rsid w:val="00A465D8"/>
    <w:rsid w:val="00A53F8C"/>
    <w:rsid w:val="00A57C6B"/>
    <w:rsid w:val="00A609CD"/>
    <w:rsid w:val="00A7688C"/>
    <w:rsid w:val="00A81425"/>
    <w:rsid w:val="00A83756"/>
    <w:rsid w:val="00A87857"/>
    <w:rsid w:val="00A9222F"/>
    <w:rsid w:val="00AA41E0"/>
    <w:rsid w:val="00AB0E8F"/>
    <w:rsid w:val="00AB313B"/>
    <w:rsid w:val="00AB553E"/>
    <w:rsid w:val="00AC28E0"/>
    <w:rsid w:val="00AC29B4"/>
    <w:rsid w:val="00AC3B08"/>
    <w:rsid w:val="00AC493B"/>
    <w:rsid w:val="00AD67F5"/>
    <w:rsid w:val="00AE5438"/>
    <w:rsid w:val="00AF70C3"/>
    <w:rsid w:val="00B05940"/>
    <w:rsid w:val="00B31E80"/>
    <w:rsid w:val="00B33F7A"/>
    <w:rsid w:val="00B4789D"/>
    <w:rsid w:val="00B62C12"/>
    <w:rsid w:val="00B808D5"/>
    <w:rsid w:val="00B8171E"/>
    <w:rsid w:val="00B93236"/>
    <w:rsid w:val="00B95B29"/>
    <w:rsid w:val="00B979C5"/>
    <w:rsid w:val="00BB0AC0"/>
    <w:rsid w:val="00BC3164"/>
    <w:rsid w:val="00BC5C60"/>
    <w:rsid w:val="00BC7C46"/>
    <w:rsid w:val="00BD0693"/>
    <w:rsid w:val="00BD1129"/>
    <w:rsid w:val="00BD62F5"/>
    <w:rsid w:val="00BE391B"/>
    <w:rsid w:val="00BE3BAB"/>
    <w:rsid w:val="00C17EBE"/>
    <w:rsid w:val="00C21C7A"/>
    <w:rsid w:val="00C225D9"/>
    <w:rsid w:val="00C30FE8"/>
    <w:rsid w:val="00C315EF"/>
    <w:rsid w:val="00C3649C"/>
    <w:rsid w:val="00C416B1"/>
    <w:rsid w:val="00C64B92"/>
    <w:rsid w:val="00C74AA6"/>
    <w:rsid w:val="00C74E01"/>
    <w:rsid w:val="00C8337A"/>
    <w:rsid w:val="00C879AE"/>
    <w:rsid w:val="00C87E41"/>
    <w:rsid w:val="00C9153C"/>
    <w:rsid w:val="00C9735A"/>
    <w:rsid w:val="00CA4403"/>
    <w:rsid w:val="00CB631A"/>
    <w:rsid w:val="00CC02C1"/>
    <w:rsid w:val="00CD4D01"/>
    <w:rsid w:val="00CE18DC"/>
    <w:rsid w:val="00CF46C8"/>
    <w:rsid w:val="00D044DD"/>
    <w:rsid w:val="00D11626"/>
    <w:rsid w:val="00D1213B"/>
    <w:rsid w:val="00D16A39"/>
    <w:rsid w:val="00D16D11"/>
    <w:rsid w:val="00D16F4F"/>
    <w:rsid w:val="00D30E82"/>
    <w:rsid w:val="00D35FA1"/>
    <w:rsid w:val="00D36C76"/>
    <w:rsid w:val="00D467BB"/>
    <w:rsid w:val="00D516DD"/>
    <w:rsid w:val="00D51873"/>
    <w:rsid w:val="00D574F3"/>
    <w:rsid w:val="00D60BCB"/>
    <w:rsid w:val="00D61D6D"/>
    <w:rsid w:val="00D72BE1"/>
    <w:rsid w:val="00D810EB"/>
    <w:rsid w:val="00D8240B"/>
    <w:rsid w:val="00D86FC6"/>
    <w:rsid w:val="00D915FC"/>
    <w:rsid w:val="00D97771"/>
    <w:rsid w:val="00DA2497"/>
    <w:rsid w:val="00DA296B"/>
    <w:rsid w:val="00DA7290"/>
    <w:rsid w:val="00DB0789"/>
    <w:rsid w:val="00DB16CD"/>
    <w:rsid w:val="00DB2840"/>
    <w:rsid w:val="00DB2AFA"/>
    <w:rsid w:val="00DC1C4E"/>
    <w:rsid w:val="00DC46A7"/>
    <w:rsid w:val="00DD0CB6"/>
    <w:rsid w:val="00DE025F"/>
    <w:rsid w:val="00DF19C5"/>
    <w:rsid w:val="00E03277"/>
    <w:rsid w:val="00E06057"/>
    <w:rsid w:val="00E06A10"/>
    <w:rsid w:val="00E2741D"/>
    <w:rsid w:val="00E30025"/>
    <w:rsid w:val="00E33799"/>
    <w:rsid w:val="00E33AE9"/>
    <w:rsid w:val="00E36019"/>
    <w:rsid w:val="00E40D7F"/>
    <w:rsid w:val="00E5086D"/>
    <w:rsid w:val="00E55784"/>
    <w:rsid w:val="00E636CE"/>
    <w:rsid w:val="00E6421C"/>
    <w:rsid w:val="00E64253"/>
    <w:rsid w:val="00E77D23"/>
    <w:rsid w:val="00E9692D"/>
    <w:rsid w:val="00E96BC4"/>
    <w:rsid w:val="00EA07F3"/>
    <w:rsid w:val="00EA1492"/>
    <w:rsid w:val="00EB6D74"/>
    <w:rsid w:val="00EC3BA6"/>
    <w:rsid w:val="00EE31C8"/>
    <w:rsid w:val="00EE739A"/>
    <w:rsid w:val="00F001C8"/>
    <w:rsid w:val="00F07C0C"/>
    <w:rsid w:val="00F11A9A"/>
    <w:rsid w:val="00F23A80"/>
    <w:rsid w:val="00F23E2A"/>
    <w:rsid w:val="00F31921"/>
    <w:rsid w:val="00F324AE"/>
    <w:rsid w:val="00F35C77"/>
    <w:rsid w:val="00F53117"/>
    <w:rsid w:val="00F54922"/>
    <w:rsid w:val="00F57360"/>
    <w:rsid w:val="00F573BA"/>
    <w:rsid w:val="00F606A7"/>
    <w:rsid w:val="00F60EAF"/>
    <w:rsid w:val="00F71BB5"/>
    <w:rsid w:val="00F74E52"/>
    <w:rsid w:val="00F762F8"/>
    <w:rsid w:val="00F8271E"/>
    <w:rsid w:val="00F848C5"/>
    <w:rsid w:val="00F9102B"/>
    <w:rsid w:val="00FA5C0D"/>
    <w:rsid w:val="00FC73A6"/>
    <w:rsid w:val="00FD21CD"/>
    <w:rsid w:val="00FE45B4"/>
    <w:rsid w:val="00FF4C86"/>
    <w:rsid w:val="00FF6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C99"/>
    <w:pPr>
      <w:widowControl w:val="0"/>
    </w:pPr>
    <w:rPr>
      <w:snapToGrid w:val="0"/>
    </w:rPr>
  </w:style>
  <w:style w:type="paragraph" w:styleId="Heading1">
    <w:name w:val="heading 1"/>
    <w:basedOn w:val="Normal"/>
    <w:next w:val="Normal"/>
    <w:qFormat/>
    <w:rsid w:val="008A7014"/>
    <w:pPr>
      <w:keepNext/>
      <w:tabs>
        <w:tab w:val="left" w:pos="-720"/>
      </w:tabs>
      <w:suppressAutoHyphens/>
      <w:jc w:val="center"/>
      <w:outlineLvl w:val="0"/>
    </w:pPr>
    <w:rPr>
      <w:b/>
      <w:sz w:val="29"/>
    </w:rPr>
  </w:style>
  <w:style w:type="paragraph" w:styleId="Heading2">
    <w:name w:val="heading 2"/>
    <w:basedOn w:val="Normal"/>
    <w:next w:val="Normal"/>
    <w:qFormat/>
    <w:rsid w:val="008A7014"/>
    <w:pPr>
      <w:keepNext/>
      <w:tabs>
        <w:tab w:val="left" w:pos="0"/>
      </w:tabs>
      <w:suppressAutoHyphens/>
      <w:spacing w:line="360" w:lineRule="auto"/>
      <w:jc w:val="both"/>
      <w:outlineLvl w:val="1"/>
    </w:pPr>
    <w:rPr>
      <w:rFonts w:ascii="Garamond" w:hAnsi="Garamond"/>
      <w:b/>
      <w:spacing w:val="-3"/>
      <w:sz w:val="24"/>
    </w:rPr>
  </w:style>
  <w:style w:type="paragraph" w:styleId="Heading3">
    <w:name w:val="heading 3"/>
    <w:basedOn w:val="Normal"/>
    <w:next w:val="Normal"/>
    <w:qFormat/>
    <w:rsid w:val="008A7014"/>
    <w:pPr>
      <w:keepNext/>
      <w:numPr>
        <w:numId w:val="3"/>
      </w:numPr>
      <w:tabs>
        <w:tab w:val="left" w:pos="0"/>
      </w:tabs>
      <w:suppressAutoHyphens/>
      <w:jc w:val="both"/>
      <w:outlineLvl w:val="2"/>
    </w:pPr>
    <w:rPr>
      <w:rFonts w:ascii="Garamond" w:hAnsi="Garamond"/>
      <w:b/>
      <w:spacing w:val="-3"/>
      <w:sz w:val="24"/>
    </w:rPr>
  </w:style>
  <w:style w:type="paragraph" w:styleId="Heading4">
    <w:name w:val="heading 4"/>
    <w:basedOn w:val="Normal"/>
    <w:next w:val="Normal"/>
    <w:link w:val="Heading4Char"/>
    <w:qFormat/>
    <w:rsid w:val="006238CD"/>
    <w:pPr>
      <w:keepNext/>
      <w:spacing w:before="240" w:after="60"/>
      <w:outlineLvl w:val="3"/>
    </w:pPr>
    <w:rPr>
      <w:b/>
      <w:bCs/>
      <w:sz w:val="28"/>
      <w:szCs w:val="28"/>
    </w:rPr>
  </w:style>
  <w:style w:type="paragraph" w:styleId="Heading5">
    <w:name w:val="heading 5"/>
    <w:basedOn w:val="Normal"/>
    <w:next w:val="Normal"/>
    <w:qFormat/>
    <w:rsid w:val="006238CD"/>
    <w:pPr>
      <w:spacing w:before="240" w:after="60"/>
      <w:outlineLvl w:val="4"/>
    </w:pPr>
    <w:rPr>
      <w:b/>
      <w:bCs/>
      <w:i/>
      <w:iCs/>
      <w:sz w:val="26"/>
      <w:szCs w:val="26"/>
    </w:rPr>
  </w:style>
  <w:style w:type="paragraph" w:styleId="Heading9">
    <w:name w:val="heading 9"/>
    <w:basedOn w:val="Normal"/>
    <w:next w:val="Normal"/>
    <w:qFormat/>
    <w:rsid w:val="006238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A7014"/>
    <w:rPr>
      <w:sz w:val="24"/>
    </w:rPr>
  </w:style>
  <w:style w:type="character" w:styleId="EndnoteReference">
    <w:name w:val="endnote reference"/>
    <w:basedOn w:val="DefaultParagraphFont"/>
    <w:semiHidden/>
    <w:rsid w:val="008A7014"/>
    <w:rPr>
      <w:vertAlign w:val="superscript"/>
    </w:rPr>
  </w:style>
  <w:style w:type="paragraph" w:styleId="FootnoteText">
    <w:name w:val="footnote text"/>
    <w:basedOn w:val="Normal"/>
    <w:semiHidden/>
    <w:rsid w:val="008A7014"/>
    <w:rPr>
      <w:sz w:val="24"/>
    </w:rPr>
  </w:style>
  <w:style w:type="character" w:styleId="FootnoteReference">
    <w:name w:val="footnote reference"/>
    <w:basedOn w:val="DefaultParagraphFont"/>
    <w:rsid w:val="008A7014"/>
    <w:rPr>
      <w:vertAlign w:val="superscript"/>
    </w:rPr>
  </w:style>
  <w:style w:type="paragraph" w:styleId="TOC1">
    <w:name w:val="toc 1"/>
    <w:basedOn w:val="Normal"/>
    <w:next w:val="Normal"/>
    <w:autoRedefine/>
    <w:semiHidden/>
    <w:rsid w:val="008A7014"/>
    <w:pPr>
      <w:tabs>
        <w:tab w:val="right" w:leader="dot" w:pos="9360"/>
      </w:tabs>
      <w:suppressAutoHyphens/>
      <w:spacing w:before="480"/>
      <w:ind w:left="720" w:right="720" w:hanging="720"/>
    </w:pPr>
  </w:style>
  <w:style w:type="paragraph" w:styleId="TOC2">
    <w:name w:val="toc 2"/>
    <w:basedOn w:val="Normal"/>
    <w:next w:val="Normal"/>
    <w:autoRedefine/>
    <w:semiHidden/>
    <w:rsid w:val="008A7014"/>
    <w:pPr>
      <w:tabs>
        <w:tab w:val="right" w:leader="dot" w:pos="9360"/>
      </w:tabs>
      <w:suppressAutoHyphens/>
      <w:ind w:left="1440" w:right="720" w:hanging="720"/>
    </w:pPr>
  </w:style>
  <w:style w:type="paragraph" w:styleId="TOC3">
    <w:name w:val="toc 3"/>
    <w:basedOn w:val="Normal"/>
    <w:next w:val="Normal"/>
    <w:autoRedefine/>
    <w:semiHidden/>
    <w:rsid w:val="008A7014"/>
    <w:pPr>
      <w:tabs>
        <w:tab w:val="right" w:leader="dot" w:pos="9360"/>
      </w:tabs>
      <w:suppressAutoHyphens/>
      <w:ind w:left="2160" w:right="720" w:hanging="720"/>
    </w:pPr>
  </w:style>
  <w:style w:type="paragraph" w:styleId="TOC4">
    <w:name w:val="toc 4"/>
    <w:basedOn w:val="Normal"/>
    <w:next w:val="Normal"/>
    <w:autoRedefine/>
    <w:semiHidden/>
    <w:rsid w:val="008A7014"/>
    <w:pPr>
      <w:tabs>
        <w:tab w:val="right" w:leader="dot" w:pos="9360"/>
      </w:tabs>
      <w:suppressAutoHyphens/>
      <w:ind w:left="2880" w:right="720" w:hanging="720"/>
    </w:pPr>
  </w:style>
  <w:style w:type="paragraph" w:styleId="TOC5">
    <w:name w:val="toc 5"/>
    <w:basedOn w:val="Normal"/>
    <w:next w:val="Normal"/>
    <w:autoRedefine/>
    <w:semiHidden/>
    <w:rsid w:val="008A7014"/>
    <w:pPr>
      <w:tabs>
        <w:tab w:val="right" w:leader="dot" w:pos="9360"/>
      </w:tabs>
      <w:suppressAutoHyphens/>
      <w:ind w:left="3600" w:right="720" w:hanging="720"/>
    </w:pPr>
  </w:style>
  <w:style w:type="paragraph" w:styleId="TOC6">
    <w:name w:val="toc 6"/>
    <w:basedOn w:val="Normal"/>
    <w:next w:val="Normal"/>
    <w:autoRedefine/>
    <w:semiHidden/>
    <w:rsid w:val="008A7014"/>
    <w:pPr>
      <w:tabs>
        <w:tab w:val="right" w:pos="9360"/>
      </w:tabs>
      <w:suppressAutoHyphens/>
      <w:ind w:left="720" w:hanging="720"/>
    </w:pPr>
  </w:style>
  <w:style w:type="paragraph" w:styleId="TOC7">
    <w:name w:val="toc 7"/>
    <w:basedOn w:val="Normal"/>
    <w:next w:val="Normal"/>
    <w:autoRedefine/>
    <w:semiHidden/>
    <w:rsid w:val="008A7014"/>
    <w:pPr>
      <w:suppressAutoHyphens/>
      <w:ind w:left="720" w:hanging="720"/>
    </w:pPr>
  </w:style>
  <w:style w:type="paragraph" w:styleId="TOC8">
    <w:name w:val="toc 8"/>
    <w:basedOn w:val="Normal"/>
    <w:next w:val="Normal"/>
    <w:autoRedefine/>
    <w:semiHidden/>
    <w:rsid w:val="008A7014"/>
    <w:pPr>
      <w:tabs>
        <w:tab w:val="right" w:pos="9360"/>
      </w:tabs>
      <w:suppressAutoHyphens/>
      <w:ind w:left="720" w:hanging="720"/>
    </w:pPr>
  </w:style>
  <w:style w:type="paragraph" w:styleId="TOC9">
    <w:name w:val="toc 9"/>
    <w:basedOn w:val="Normal"/>
    <w:next w:val="Normal"/>
    <w:autoRedefine/>
    <w:semiHidden/>
    <w:rsid w:val="008A7014"/>
    <w:pPr>
      <w:tabs>
        <w:tab w:val="right" w:leader="dot" w:pos="9360"/>
      </w:tabs>
      <w:suppressAutoHyphens/>
      <w:ind w:left="720" w:hanging="720"/>
    </w:pPr>
  </w:style>
  <w:style w:type="paragraph" w:styleId="Index1">
    <w:name w:val="index 1"/>
    <w:basedOn w:val="Normal"/>
    <w:next w:val="Normal"/>
    <w:autoRedefine/>
    <w:semiHidden/>
    <w:rsid w:val="008A7014"/>
    <w:pPr>
      <w:tabs>
        <w:tab w:val="right" w:leader="dot" w:pos="9360"/>
      </w:tabs>
      <w:suppressAutoHyphens/>
      <w:ind w:left="1440" w:right="720" w:hanging="1440"/>
    </w:pPr>
  </w:style>
  <w:style w:type="paragraph" w:styleId="Index2">
    <w:name w:val="index 2"/>
    <w:basedOn w:val="Normal"/>
    <w:next w:val="Normal"/>
    <w:autoRedefine/>
    <w:semiHidden/>
    <w:rsid w:val="008A7014"/>
    <w:pPr>
      <w:tabs>
        <w:tab w:val="right" w:leader="dot" w:pos="9360"/>
      </w:tabs>
      <w:suppressAutoHyphens/>
      <w:ind w:left="1440" w:right="720" w:hanging="720"/>
    </w:pPr>
  </w:style>
  <w:style w:type="paragraph" w:styleId="TOAHeading">
    <w:name w:val="toa heading"/>
    <w:basedOn w:val="Normal"/>
    <w:next w:val="Normal"/>
    <w:semiHidden/>
    <w:rsid w:val="008A7014"/>
    <w:pPr>
      <w:tabs>
        <w:tab w:val="right" w:pos="9360"/>
      </w:tabs>
      <w:suppressAutoHyphens/>
    </w:pPr>
  </w:style>
  <w:style w:type="paragraph" w:styleId="Caption">
    <w:name w:val="caption"/>
    <w:basedOn w:val="Normal"/>
    <w:next w:val="Normal"/>
    <w:qFormat/>
    <w:rsid w:val="008A7014"/>
    <w:rPr>
      <w:sz w:val="24"/>
    </w:rPr>
  </w:style>
  <w:style w:type="character" w:customStyle="1" w:styleId="EquationCaption">
    <w:name w:val="_Equation Caption"/>
    <w:rsid w:val="008A7014"/>
  </w:style>
  <w:style w:type="paragraph" w:styleId="Header">
    <w:name w:val="header"/>
    <w:basedOn w:val="Normal"/>
    <w:rsid w:val="008A7014"/>
    <w:pPr>
      <w:tabs>
        <w:tab w:val="center" w:pos="4320"/>
        <w:tab w:val="right" w:pos="8640"/>
      </w:tabs>
    </w:pPr>
  </w:style>
  <w:style w:type="paragraph" w:styleId="Footer">
    <w:name w:val="footer"/>
    <w:basedOn w:val="Normal"/>
    <w:rsid w:val="008A7014"/>
    <w:pPr>
      <w:tabs>
        <w:tab w:val="center" w:pos="4320"/>
        <w:tab w:val="right" w:pos="8640"/>
      </w:tabs>
    </w:pPr>
  </w:style>
  <w:style w:type="character" w:styleId="PageNumber">
    <w:name w:val="page number"/>
    <w:basedOn w:val="DefaultParagraphFont"/>
    <w:rsid w:val="008A7014"/>
  </w:style>
  <w:style w:type="paragraph" w:styleId="Title">
    <w:name w:val="Title"/>
    <w:basedOn w:val="Normal"/>
    <w:qFormat/>
    <w:rsid w:val="006238CD"/>
    <w:pPr>
      <w:jc w:val="center"/>
    </w:pPr>
    <w:rPr>
      <w:b/>
      <w:sz w:val="28"/>
    </w:rPr>
  </w:style>
  <w:style w:type="paragraph" w:styleId="BodyText">
    <w:name w:val="Body Text"/>
    <w:basedOn w:val="Normal"/>
    <w:rsid w:val="006238CD"/>
    <w:rPr>
      <w:sz w:val="24"/>
    </w:rPr>
  </w:style>
  <w:style w:type="character" w:styleId="LineNumber">
    <w:name w:val="line number"/>
    <w:basedOn w:val="DefaultParagraphFont"/>
    <w:rsid w:val="008A7014"/>
  </w:style>
  <w:style w:type="paragraph" w:styleId="BodyTextIndent">
    <w:name w:val="Body Text Indent"/>
    <w:basedOn w:val="Normal"/>
    <w:link w:val="BodyTextIndentChar"/>
    <w:rsid w:val="005E4EFE"/>
    <w:pPr>
      <w:spacing w:after="120"/>
      <w:ind w:left="360"/>
    </w:pPr>
  </w:style>
  <w:style w:type="paragraph" w:styleId="BodyText2">
    <w:name w:val="Body Text 2"/>
    <w:basedOn w:val="Normal"/>
    <w:rsid w:val="005E4EFE"/>
    <w:pPr>
      <w:spacing w:after="120" w:line="480" w:lineRule="auto"/>
    </w:pPr>
  </w:style>
  <w:style w:type="paragraph" w:styleId="BalloonText">
    <w:name w:val="Balloon Text"/>
    <w:basedOn w:val="Normal"/>
    <w:semiHidden/>
    <w:rsid w:val="007B4922"/>
    <w:rPr>
      <w:rFonts w:ascii="Tahoma" w:hAnsi="Tahoma" w:cs="Tahoma"/>
      <w:sz w:val="16"/>
      <w:szCs w:val="16"/>
    </w:rPr>
  </w:style>
  <w:style w:type="paragraph" w:styleId="BodyText3">
    <w:name w:val="Body Text 3"/>
    <w:basedOn w:val="Normal"/>
    <w:rsid w:val="00C8337A"/>
    <w:pPr>
      <w:spacing w:after="120"/>
    </w:pPr>
    <w:rPr>
      <w:sz w:val="16"/>
      <w:szCs w:val="16"/>
    </w:rPr>
  </w:style>
  <w:style w:type="character" w:customStyle="1" w:styleId="DeltaViewInsertion">
    <w:name w:val="DeltaView Insertion"/>
    <w:rsid w:val="00F71BB5"/>
    <w:rPr>
      <w:bCs/>
      <w:color w:val="auto"/>
      <w:spacing w:val="0"/>
      <w:u w:val="none"/>
    </w:rPr>
  </w:style>
  <w:style w:type="character" w:customStyle="1" w:styleId="Heading4Char">
    <w:name w:val="Heading 4 Char"/>
    <w:basedOn w:val="DefaultParagraphFont"/>
    <w:link w:val="Heading4"/>
    <w:rsid w:val="0081593F"/>
    <w:rPr>
      <w:b/>
      <w:bCs/>
      <w:snapToGrid w:val="0"/>
      <w:sz w:val="28"/>
      <w:szCs w:val="28"/>
    </w:rPr>
  </w:style>
  <w:style w:type="character" w:customStyle="1" w:styleId="BodyTextIndentChar">
    <w:name w:val="Body Text Indent Char"/>
    <w:basedOn w:val="DefaultParagraphFont"/>
    <w:link w:val="BodyTextIndent"/>
    <w:rsid w:val="000E4F95"/>
    <w:rPr>
      <w:snapToGrid w:val="0"/>
    </w:rPr>
  </w:style>
  <w:style w:type="paragraph" w:styleId="ListParagraph">
    <w:name w:val="List Paragraph"/>
    <w:basedOn w:val="Normal"/>
    <w:uiPriority w:val="34"/>
    <w:qFormat/>
    <w:rsid w:val="000E4F95"/>
    <w:pPr>
      <w:widowControl/>
      <w:ind w:left="720"/>
      <w:contextualSpacing/>
    </w:pPr>
    <w:rPr>
      <w:snapToGrid/>
    </w:rPr>
  </w:style>
  <w:style w:type="character" w:styleId="Hyperlink">
    <w:name w:val="Hyperlink"/>
    <w:basedOn w:val="DefaultParagraphFont"/>
    <w:unhideWhenUsed/>
    <w:rsid w:val="00E5086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C99"/>
    <w:pPr>
      <w:widowControl w:val="0"/>
    </w:pPr>
    <w:rPr>
      <w:snapToGrid w:val="0"/>
    </w:rPr>
  </w:style>
  <w:style w:type="paragraph" w:styleId="Heading1">
    <w:name w:val="heading 1"/>
    <w:basedOn w:val="Normal"/>
    <w:next w:val="Normal"/>
    <w:qFormat/>
    <w:rsid w:val="008A7014"/>
    <w:pPr>
      <w:keepNext/>
      <w:tabs>
        <w:tab w:val="left" w:pos="-720"/>
      </w:tabs>
      <w:suppressAutoHyphens/>
      <w:jc w:val="center"/>
      <w:outlineLvl w:val="0"/>
    </w:pPr>
    <w:rPr>
      <w:b/>
      <w:sz w:val="29"/>
    </w:rPr>
  </w:style>
  <w:style w:type="paragraph" w:styleId="Heading2">
    <w:name w:val="heading 2"/>
    <w:basedOn w:val="Normal"/>
    <w:next w:val="Normal"/>
    <w:qFormat/>
    <w:rsid w:val="008A7014"/>
    <w:pPr>
      <w:keepNext/>
      <w:tabs>
        <w:tab w:val="left" w:pos="0"/>
      </w:tabs>
      <w:suppressAutoHyphens/>
      <w:spacing w:line="360" w:lineRule="auto"/>
      <w:jc w:val="both"/>
      <w:outlineLvl w:val="1"/>
    </w:pPr>
    <w:rPr>
      <w:rFonts w:ascii="Garamond" w:hAnsi="Garamond"/>
      <w:b/>
      <w:spacing w:val="-3"/>
      <w:sz w:val="24"/>
    </w:rPr>
  </w:style>
  <w:style w:type="paragraph" w:styleId="Heading3">
    <w:name w:val="heading 3"/>
    <w:basedOn w:val="Normal"/>
    <w:next w:val="Normal"/>
    <w:qFormat/>
    <w:rsid w:val="008A7014"/>
    <w:pPr>
      <w:keepNext/>
      <w:numPr>
        <w:numId w:val="3"/>
      </w:numPr>
      <w:tabs>
        <w:tab w:val="left" w:pos="0"/>
      </w:tabs>
      <w:suppressAutoHyphens/>
      <w:jc w:val="both"/>
      <w:outlineLvl w:val="2"/>
    </w:pPr>
    <w:rPr>
      <w:rFonts w:ascii="Garamond" w:hAnsi="Garamond"/>
      <w:b/>
      <w:spacing w:val="-3"/>
      <w:sz w:val="24"/>
    </w:rPr>
  </w:style>
  <w:style w:type="paragraph" w:styleId="Heading4">
    <w:name w:val="heading 4"/>
    <w:basedOn w:val="Normal"/>
    <w:next w:val="Normal"/>
    <w:link w:val="Heading4Char"/>
    <w:qFormat/>
    <w:rsid w:val="006238CD"/>
    <w:pPr>
      <w:keepNext/>
      <w:spacing w:before="240" w:after="60"/>
      <w:outlineLvl w:val="3"/>
    </w:pPr>
    <w:rPr>
      <w:b/>
      <w:bCs/>
      <w:sz w:val="28"/>
      <w:szCs w:val="28"/>
    </w:rPr>
  </w:style>
  <w:style w:type="paragraph" w:styleId="Heading5">
    <w:name w:val="heading 5"/>
    <w:basedOn w:val="Normal"/>
    <w:next w:val="Normal"/>
    <w:qFormat/>
    <w:rsid w:val="006238CD"/>
    <w:pPr>
      <w:spacing w:before="240" w:after="60"/>
      <w:outlineLvl w:val="4"/>
    </w:pPr>
    <w:rPr>
      <w:b/>
      <w:bCs/>
      <w:i/>
      <w:iCs/>
      <w:sz w:val="26"/>
      <w:szCs w:val="26"/>
    </w:rPr>
  </w:style>
  <w:style w:type="paragraph" w:styleId="Heading9">
    <w:name w:val="heading 9"/>
    <w:basedOn w:val="Normal"/>
    <w:next w:val="Normal"/>
    <w:qFormat/>
    <w:rsid w:val="006238C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8A7014"/>
    <w:rPr>
      <w:sz w:val="24"/>
    </w:rPr>
  </w:style>
  <w:style w:type="character" w:styleId="EndnoteReference">
    <w:name w:val="endnote reference"/>
    <w:basedOn w:val="DefaultParagraphFont"/>
    <w:semiHidden/>
    <w:rsid w:val="008A7014"/>
    <w:rPr>
      <w:vertAlign w:val="superscript"/>
    </w:rPr>
  </w:style>
  <w:style w:type="paragraph" w:styleId="FootnoteText">
    <w:name w:val="footnote text"/>
    <w:basedOn w:val="Normal"/>
    <w:semiHidden/>
    <w:rsid w:val="008A7014"/>
    <w:rPr>
      <w:sz w:val="24"/>
    </w:rPr>
  </w:style>
  <w:style w:type="character" w:styleId="FootnoteReference">
    <w:name w:val="footnote reference"/>
    <w:basedOn w:val="DefaultParagraphFont"/>
    <w:rsid w:val="008A7014"/>
    <w:rPr>
      <w:vertAlign w:val="superscript"/>
    </w:rPr>
  </w:style>
  <w:style w:type="paragraph" w:styleId="TOC1">
    <w:name w:val="toc 1"/>
    <w:basedOn w:val="Normal"/>
    <w:next w:val="Normal"/>
    <w:autoRedefine/>
    <w:semiHidden/>
    <w:rsid w:val="008A7014"/>
    <w:pPr>
      <w:tabs>
        <w:tab w:val="right" w:leader="dot" w:pos="9360"/>
      </w:tabs>
      <w:suppressAutoHyphens/>
      <w:spacing w:before="480"/>
      <w:ind w:left="720" w:right="720" w:hanging="720"/>
    </w:pPr>
  </w:style>
  <w:style w:type="paragraph" w:styleId="TOC2">
    <w:name w:val="toc 2"/>
    <w:basedOn w:val="Normal"/>
    <w:next w:val="Normal"/>
    <w:autoRedefine/>
    <w:semiHidden/>
    <w:rsid w:val="008A7014"/>
    <w:pPr>
      <w:tabs>
        <w:tab w:val="right" w:leader="dot" w:pos="9360"/>
      </w:tabs>
      <w:suppressAutoHyphens/>
      <w:ind w:left="1440" w:right="720" w:hanging="720"/>
    </w:pPr>
  </w:style>
  <w:style w:type="paragraph" w:styleId="TOC3">
    <w:name w:val="toc 3"/>
    <w:basedOn w:val="Normal"/>
    <w:next w:val="Normal"/>
    <w:autoRedefine/>
    <w:semiHidden/>
    <w:rsid w:val="008A7014"/>
    <w:pPr>
      <w:tabs>
        <w:tab w:val="right" w:leader="dot" w:pos="9360"/>
      </w:tabs>
      <w:suppressAutoHyphens/>
      <w:ind w:left="2160" w:right="720" w:hanging="720"/>
    </w:pPr>
  </w:style>
  <w:style w:type="paragraph" w:styleId="TOC4">
    <w:name w:val="toc 4"/>
    <w:basedOn w:val="Normal"/>
    <w:next w:val="Normal"/>
    <w:autoRedefine/>
    <w:semiHidden/>
    <w:rsid w:val="008A7014"/>
    <w:pPr>
      <w:tabs>
        <w:tab w:val="right" w:leader="dot" w:pos="9360"/>
      </w:tabs>
      <w:suppressAutoHyphens/>
      <w:ind w:left="2880" w:right="720" w:hanging="720"/>
    </w:pPr>
  </w:style>
  <w:style w:type="paragraph" w:styleId="TOC5">
    <w:name w:val="toc 5"/>
    <w:basedOn w:val="Normal"/>
    <w:next w:val="Normal"/>
    <w:autoRedefine/>
    <w:semiHidden/>
    <w:rsid w:val="008A7014"/>
    <w:pPr>
      <w:tabs>
        <w:tab w:val="right" w:leader="dot" w:pos="9360"/>
      </w:tabs>
      <w:suppressAutoHyphens/>
      <w:ind w:left="3600" w:right="720" w:hanging="720"/>
    </w:pPr>
  </w:style>
  <w:style w:type="paragraph" w:styleId="TOC6">
    <w:name w:val="toc 6"/>
    <w:basedOn w:val="Normal"/>
    <w:next w:val="Normal"/>
    <w:autoRedefine/>
    <w:semiHidden/>
    <w:rsid w:val="008A7014"/>
    <w:pPr>
      <w:tabs>
        <w:tab w:val="right" w:pos="9360"/>
      </w:tabs>
      <w:suppressAutoHyphens/>
      <w:ind w:left="720" w:hanging="720"/>
    </w:pPr>
  </w:style>
  <w:style w:type="paragraph" w:styleId="TOC7">
    <w:name w:val="toc 7"/>
    <w:basedOn w:val="Normal"/>
    <w:next w:val="Normal"/>
    <w:autoRedefine/>
    <w:semiHidden/>
    <w:rsid w:val="008A7014"/>
    <w:pPr>
      <w:suppressAutoHyphens/>
      <w:ind w:left="720" w:hanging="720"/>
    </w:pPr>
  </w:style>
  <w:style w:type="paragraph" w:styleId="TOC8">
    <w:name w:val="toc 8"/>
    <w:basedOn w:val="Normal"/>
    <w:next w:val="Normal"/>
    <w:autoRedefine/>
    <w:semiHidden/>
    <w:rsid w:val="008A7014"/>
    <w:pPr>
      <w:tabs>
        <w:tab w:val="right" w:pos="9360"/>
      </w:tabs>
      <w:suppressAutoHyphens/>
      <w:ind w:left="720" w:hanging="720"/>
    </w:pPr>
  </w:style>
  <w:style w:type="paragraph" w:styleId="TOC9">
    <w:name w:val="toc 9"/>
    <w:basedOn w:val="Normal"/>
    <w:next w:val="Normal"/>
    <w:autoRedefine/>
    <w:semiHidden/>
    <w:rsid w:val="008A7014"/>
    <w:pPr>
      <w:tabs>
        <w:tab w:val="right" w:leader="dot" w:pos="9360"/>
      </w:tabs>
      <w:suppressAutoHyphens/>
      <w:ind w:left="720" w:hanging="720"/>
    </w:pPr>
  </w:style>
  <w:style w:type="paragraph" w:styleId="Index1">
    <w:name w:val="index 1"/>
    <w:basedOn w:val="Normal"/>
    <w:next w:val="Normal"/>
    <w:autoRedefine/>
    <w:semiHidden/>
    <w:rsid w:val="008A7014"/>
    <w:pPr>
      <w:tabs>
        <w:tab w:val="right" w:leader="dot" w:pos="9360"/>
      </w:tabs>
      <w:suppressAutoHyphens/>
      <w:ind w:left="1440" w:right="720" w:hanging="1440"/>
    </w:pPr>
  </w:style>
  <w:style w:type="paragraph" w:styleId="Index2">
    <w:name w:val="index 2"/>
    <w:basedOn w:val="Normal"/>
    <w:next w:val="Normal"/>
    <w:autoRedefine/>
    <w:semiHidden/>
    <w:rsid w:val="008A7014"/>
    <w:pPr>
      <w:tabs>
        <w:tab w:val="right" w:leader="dot" w:pos="9360"/>
      </w:tabs>
      <w:suppressAutoHyphens/>
      <w:ind w:left="1440" w:right="720" w:hanging="720"/>
    </w:pPr>
  </w:style>
  <w:style w:type="paragraph" w:styleId="TOAHeading">
    <w:name w:val="toa heading"/>
    <w:basedOn w:val="Normal"/>
    <w:next w:val="Normal"/>
    <w:semiHidden/>
    <w:rsid w:val="008A7014"/>
    <w:pPr>
      <w:tabs>
        <w:tab w:val="right" w:pos="9360"/>
      </w:tabs>
      <w:suppressAutoHyphens/>
    </w:pPr>
  </w:style>
  <w:style w:type="paragraph" w:styleId="Caption">
    <w:name w:val="caption"/>
    <w:basedOn w:val="Normal"/>
    <w:next w:val="Normal"/>
    <w:qFormat/>
    <w:rsid w:val="008A7014"/>
    <w:rPr>
      <w:sz w:val="24"/>
    </w:rPr>
  </w:style>
  <w:style w:type="character" w:customStyle="1" w:styleId="EquationCaption">
    <w:name w:val="_Equation Caption"/>
    <w:rsid w:val="008A7014"/>
  </w:style>
  <w:style w:type="paragraph" w:styleId="Header">
    <w:name w:val="header"/>
    <w:basedOn w:val="Normal"/>
    <w:rsid w:val="008A7014"/>
    <w:pPr>
      <w:tabs>
        <w:tab w:val="center" w:pos="4320"/>
        <w:tab w:val="right" w:pos="8640"/>
      </w:tabs>
    </w:pPr>
  </w:style>
  <w:style w:type="paragraph" w:styleId="Footer">
    <w:name w:val="footer"/>
    <w:basedOn w:val="Normal"/>
    <w:rsid w:val="008A7014"/>
    <w:pPr>
      <w:tabs>
        <w:tab w:val="center" w:pos="4320"/>
        <w:tab w:val="right" w:pos="8640"/>
      </w:tabs>
    </w:pPr>
  </w:style>
  <w:style w:type="character" w:styleId="PageNumber">
    <w:name w:val="page number"/>
    <w:basedOn w:val="DefaultParagraphFont"/>
    <w:rsid w:val="008A7014"/>
  </w:style>
  <w:style w:type="paragraph" w:styleId="Title">
    <w:name w:val="Title"/>
    <w:basedOn w:val="Normal"/>
    <w:qFormat/>
    <w:rsid w:val="006238CD"/>
    <w:pPr>
      <w:jc w:val="center"/>
    </w:pPr>
    <w:rPr>
      <w:b/>
      <w:sz w:val="28"/>
    </w:rPr>
  </w:style>
  <w:style w:type="paragraph" w:styleId="BodyText">
    <w:name w:val="Body Text"/>
    <w:basedOn w:val="Normal"/>
    <w:rsid w:val="006238CD"/>
    <w:rPr>
      <w:sz w:val="24"/>
    </w:rPr>
  </w:style>
  <w:style w:type="character" w:styleId="LineNumber">
    <w:name w:val="line number"/>
    <w:basedOn w:val="DefaultParagraphFont"/>
    <w:rsid w:val="008A7014"/>
  </w:style>
  <w:style w:type="paragraph" w:styleId="BodyTextIndent">
    <w:name w:val="Body Text Indent"/>
    <w:basedOn w:val="Normal"/>
    <w:link w:val="BodyTextIndentChar"/>
    <w:rsid w:val="005E4EFE"/>
    <w:pPr>
      <w:spacing w:after="120"/>
      <w:ind w:left="360"/>
    </w:pPr>
  </w:style>
  <w:style w:type="paragraph" w:styleId="BodyText2">
    <w:name w:val="Body Text 2"/>
    <w:basedOn w:val="Normal"/>
    <w:rsid w:val="005E4EFE"/>
    <w:pPr>
      <w:spacing w:after="120" w:line="480" w:lineRule="auto"/>
    </w:pPr>
  </w:style>
  <w:style w:type="paragraph" w:styleId="BalloonText">
    <w:name w:val="Balloon Text"/>
    <w:basedOn w:val="Normal"/>
    <w:semiHidden/>
    <w:rsid w:val="007B4922"/>
    <w:rPr>
      <w:rFonts w:ascii="Tahoma" w:hAnsi="Tahoma" w:cs="Tahoma"/>
      <w:sz w:val="16"/>
      <w:szCs w:val="16"/>
    </w:rPr>
  </w:style>
  <w:style w:type="paragraph" w:styleId="BodyText3">
    <w:name w:val="Body Text 3"/>
    <w:basedOn w:val="Normal"/>
    <w:rsid w:val="00C8337A"/>
    <w:pPr>
      <w:spacing w:after="120"/>
    </w:pPr>
    <w:rPr>
      <w:sz w:val="16"/>
      <w:szCs w:val="16"/>
    </w:rPr>
  </w:style>
  <w:style w:type="character" w:customStyle="1" w:styleId="DeltaViewInsertion">
    <w:name w:val="DeltaView Insertion"/>
    <w:rsid w:val="00F71BB5"/>
    <w:rPr>
      <w:bCs/>
      <w:color w:val="auto"/>
      <w:spacing w:val="0"/>
      <w:u w:val="none"/>
    </w:rPr>
  </w:style>
  <w:style w:type="character" w:customStyle="1" w:styleId="Heading4Char">
    <w:name w:val="Heading 4 Char"/>
    <w:basedOn w:val="DefaultParagraphFont"/>
    <w:link w:val="Heading4"/>
    <w:rsid w:val="0081593F"/>
    <w:rPr>
      <w:b/>
      <w:bCs/>
      <w:snapToGrid w:val="0"/>
      <w:sz w:val="28"/>
      <w:szCs w:val="28"/>
    </w:rPr>
  </w:style>
  <w:style w:type="character" w:customStyle="1" w:styleId="BodyTextIndentChar">
    <w:name w:val="Body Text Indent Char"/>
    <w:basedOn w:val="DefaultParagraphFont"/>
    <w:link w:val="BodyTextIndent"/>
    <w:rsid w:val="000E4F95"/>
    <w:rPr>
      <w:snapToGrid w:val="0"/>
    </w:rPr>
  </w:style>
  <w:style w:type="paragraph" w:styleId="ListParagraph">
    <w:name w:val="List Paragraph"/>
    <w:basedOn w:val="Normal"/>
    <w:uiPriority w:val="34"/>
    <w:qFormat/>
    <w:rsid w:val="000E4F95"/>
    <w:pPr>
      <w:widowControl/>
      <w:ind w:left="720"/>
      <w:contextualSpacing/>
    </w:pPr>
    <w:rPr>
      <w:snapToGrid/>
    </w:rPr>
  </w:style>
  <w:style w:type="character" w:styleId="Hyperlink">
    <w:name w:val="Hyperlink"/>
    <w:basedOn w:val="DefaultParagraphFont"/>
    <w:unhideWhenUsed/>
    <w:rsid w:val="00E508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21595">
      <w:bodyDiv w:val="1"/>
      <w:marLeft w:val="0"/>
      <w:marRight w:val="0"/>
      <w:marTop w:val="0"/>
      <w:marBottom w:val="0"/>
      <w:divBdr>
        <w:top w:val="none" w:sz="0" w:space="0" w:color="auto"/>
        <w:left w:val="none" w:sz="0" w:space="0" w:color="auto"/>
        <w:bottom w:val="none" w:sz="0" w:space="0" w:color="auto"/>
        <w:right w:val="none" w:sz="0" w:space="0" w:color="auto"/>
      </w:divBdr>
    </w:div>
    <w:div w:id="727535869">
      <w:bodyDiv w:val="1"/>
      <w:marLeft w:val="0"/>
      <w:marRight w:val="0"/>
      <w:marTop w:val="0"/>
      <w:marBottom w:val="0"/>
      <w:divBdr>
        <w:top w:val="none" w:sz="0" w:space="0" w:color="auto"/>
        <w:left w:val="none" w:sz="0" w:space="0" w:color="auto"/>
        <w:bottom w:val="none" w:sz="0" w:space="0" w:color="auto"/>
        <w:right w:val="none" w:sz="0" w:space="0" w:color="auto"/>
      </w:divBdr>
    </w:div>
    <w:div w:id="181988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7700</Words>
  <Characters>43892</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EXCHANGE AGREEMENT</vt:lpstr>
    </vt:vector>
  </TitlesOfParts>
  <Company>tctc</Company>
  <LinksUpToDate>false</LinksUpToDate>
  <CharactersWithSpaces>51490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EXCHANGE AGREEMENT</dc:title>
  <dc:creator>CTCUSER</dc:creator>
  <cp:lastModifiedBy>Angelo Derosa</cp:lastModifiedBy>
  <cp:revision>18</cp:revision>
  <cp:lastPrinted>2017-01-20T16:57:00Z</cp:lastPrinted>
  <dcterms:created xsi:type="dcterms:W3CDTF">2017-01-23T17:20:00Z</dcterms:created>
  <dcterms:modified xsi:type="dcterms:W3CDTF">2017-02-07T17:40:00Z</dcterms:modified>
</cp:coreProperties>
</file>